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CFE" w:rsidRDefault="00E84CFE">
      <w:pPr>
        <w:framePr w:wrap="none" w:vAnchor="page" w:hAnchor="page" w:x="5985" w:y="1135"/>
        <w:rPr>
          <w:sz w:val="2"/>
          <w:szCs w:val="2"/>
        </w:rPr>
      </w:pPr>
    </w:p>
    <w:p w:rsidR="00A319DB" w:rsidRPr="0033366A" w:rsidRDefault="00A319DB" w:rsidP="00A8193F">
      <w:pPr>
        <w:ind w:left="5245"/>
        <w:rPr>
          <w:rFonts w:ascii="Times New Roman" w:eastAsia="Calibri" w:hAnsi="Times New Roman" w:cs="Times New Roman"/>
          <w:lang w:eastAsia="en-US"/>
        </w:rPr>
      </w:pPr>
      <w:bookmarkStart w:id="0" w:name="bookmark2"/>
      <w:r w:rsidRPr="0033366A">
        <w:rPr>
          <w:rFonts w:ascii="Times New Roman" w:eastAsia="Calibri" w:hAnsi="Times New Roman" w:cs="Times New Roman"/>
          <w:lang w:eastAsia="en-US"/>
        </w:rPr>
        <w:t xml:space="preserve">Додаток </w:t>
      </w:r>
    </w:p>
    <w:p w:rsidR="00A319DB" w:rsidRPr="0033366A" w:rsidRDefault="00A319DB" w:rsidP="00A8193F">
      <w:pPr>
        <w:ind w:left="5245"/>
        <w:rPr>
          <w:rFonts w:ascii="Times New Roman" w:eastAsia="Calibri" w:hAnsi="Times New Roman" w:cs="Times New Roman"/>
          <w:lang w:eastAsia="en-US"/>
        </w:rPr>
      </w:pPr>
      <w:r w:rsidRPr="0033366A">
        <w:rPr>
          <w:rFonts w:ascii="Times New Roman" w:eastAsia="Calibri" w:hAnsi="Times New Roman" w:cs="Times New Roman"/>
          <w:lang w:eastAsia="en-US"/>
        </w:rPr>
        <w:t xml:space="preserve">до розпорядження керівника Щастинської міської військово-цивільної адміністрації Щастинського </w:t>
      </w:r>
    </w:p>
    <w:p w:rsidR="00A319DB" w:rsidRPr="0033366A" w:rsidRDefault="00A319DB" w:rsidP="00A8193F">
      <w:pPr>
        <w:ind w:left="5245"/>
        <w:rPr>
          <w:rFonts w:ascii="Times New Roman" w:eastAsia="Calibri" w:hAnsi="Times New Roman" w:cs="Times New Roman"/>
          <w:lang w:eastAsia="en-US"/>
        </w:rPr>
      </w:pPr>
      <w:r w:rsidRPr="0033366A">
        <w:rPr>
          <w:rFonts w:ascii="Times New Roman" w:eastAsia="Calibri" w:hAnsi="Times New Roman" w:cs="Times New Roman"/>
          <w:lang w:eastAsia="en-US"/>
        </w:rPr>
        <w:t xml:space="preserve">району Луганської області </w:t>
      </w:r>
    </w:p>
    <w:p w:rsidR="00A319DB" w:rsidRPr="0033366A" w:rsidRDefault="00A319DB" w:rsidP="00A8193F">
      <w:pPr>
        <w:ind w:left="5245"/>
        <w:rPr>
          <w:rFonts w:ascii="Times New Roman" w:eastAsia="Calibri" w:hAnsi="Times New Roman" w:cs="Times New Roman"/>
          <w:lang w:eastAsia="en-US"/>
        </w:rPr>
      </w:pPr>
      <w:r w:rsidRPr="0033366A">
        <w:rPr>
          <w:rFonts w:ascii="Times New Roman" w:eastAsia="Calibri" w:hAnsi="Times New Roman" w:cs="Times New Roman"/>
          <w:lang w:eastAsia="en-US"/>
        </w:rPr>
        <w:t xml:space="preserve">від </w:t>
      </w:r>
      <w:r w:rsidR="00233F6F">
        <w:rPr>
          <w:rFonts w:ascii="Times New Roman" w:eastAsia="Calibri" w:hAnsi="Times New Roman" w:cs="Times New Roman"/>
          <w:lang w:eastAsia="en-US"/>
        </w:rPr>
        <w:t>13.12</w:t>
      </w:r>
      <w:r w:rsidRPr="0033366A">
        <w:rPr>
          <w:rFonts w:ascii="Times New Roman" w:eastAsia="Calibri" w:hAnsi="Times New Roman" w:cs="Times New Roman"/>
          <w:lang w:eastAsia="en-US"/>
        </w:rPr>
        <w:t xml:space="preserve">.2021  № </w:t>
      </w:r>
      <w:r w:rsidR="00233F6F">
        <w:rPr>
          <w:rFonts w:ascii="Times New Roman" w:eastAsia="Calibri" w:hAnsi="Times New Roman" w:cs="Times New Roman"/>
          <w:lang w:eastAsia="en-US"/>
        </w:rPr>
        <w:t>681</w:t>
      </w:r>
      <w:bookmarkStart w:id="1" w:name="_GoBack"/>
      <w:bookmarkEnd w:id="1"/>
    </w:p>
    <w:p w:rsidR="00A319DB" w:rsidRDefault="00A319DB" w:rsidP="00A8193F">
      <w:pPr>
        <w:ind w:left="5245"/>
      </w:pPr>
    </w:p>
    <w:p w:rsidR="00A319DB" w:rsidRDefault="00A319DB" w:rsidP="00A319DB"/>
    <w:p w:rsidR="00E84CFE" w:rsidRPr="00A319DB" w:rsidRDefault="0033540C" w:rsidP="00A31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DB">
        <w:rPr>
          <w:rFonts w:ascii="Times New Roman" w:hAnsi="Times New Roman" w:cs="Times New Roman"/>
          <w:b/>
          <w:sz w:val="28"/>
          <w:szCs w:val="28"/>
        </w:rPr>
        <w:t>Положення</w:t>
      </w:r>
      <w:bookmarkEnd w:id="0"/>
    </w:p>
    <w:p w:rsidR="00E84CFE" w:rsidRPr="00A319DB" w:rsidRDefault="0033540C" w:rsidP="00A31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9DB">
        <w:rPr>
          <w:rFonts w:ascii="Times New Roman" w:hAnsi="Times New Roman" w:cs="Times New Roman"/>
          <w:b/>
          <w:sz w:val="28"/>
          <w:szCs w:val="28"/>
        </w:rPr>
        <w:t xml:space="preserve">про проведення земляних робіт </w:t>
      </w:r>
      <w:r w:rsidR="0033366A" w:rsidRPr="00A319DB">
        <w:rPr>
          <w:rFonts w:ascii="Times New Roman" w:hAnsi="Times New Roman" w:cs="Times New Roman"/>
          <w:b/>
          <w:sz w:val="28"/>
          <w:szCs w:val="28"/>
        </w:rPr>
        <w:t>на території Щастинської міської територіальної громади</w:t>
      </w:r>
    </w:p>
    <w:p w:rsidR="00A319DB" w:rsidRPr="00A319DB" w:rsidRDefault="00A319DB" w:rsidP="00A319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9DB" w:rsidRP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>Дане положення розроблено з метою недопущення самовільного проведення земляних робіт, запобігання виведення з ладу підземних комунікацій та порушення елементів міського упорядкування і благоустрою. Положення обов’язкове для виконання всіма суб’єктами господарювання незалежно від форм власності та фізичними особами.</w:t>
      </w:r>
      <w:r w:rsidR="005715EF">
        <w:rPr>
          <w:sz w:val="28"/>
          <w:szCs w:val="28"/>
          <w:lang w:val="uk-UA"/>
        </w:rPr>
        <w:t xml:space="preserve"> </w:t>
      </w:r>
      <w:r w:rsidRPr="00A319DB">
        <w:rPr>
          <w:sz w:val="28"/>
          <w:szCs w:val="28"/>
          <w:lang w:val="uk-UA"/>
        </w:rPr>
        <w:t>Положення встановлює порядок та умови надання ордеру на виконання земляних робіт.</w:t>
      </w:r>
    </w:p>
    <w:p w:rsid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 xml:space="preserve">До початку проведення земляних робіт виконавцям робіт необхідно звернутися до </w:t>
      </w:r>
      <w:r w:rsidR="00F31DB7" w:rsidRPr="00A319DB">
        <w:rPr>
          <w:sz w:val="28"/>
          <w:szCs w:val="28"/>
          <w:lang w:val="uk-UA"/>
        </w:rPr>
        <w:t>Щастинської міської військово-цивільної адміністрації Щастинського району Луганській області</w:t>
      </w:r>
      <w:r w:rsidRPr="00A319DB">
        <w:rPr>
          <w:sz w:val="28"/>
          <w:szCs w:val="28"/>
          <w:lang w:val="uk-UA"/>
        </w:rPr>
        <w:t xml:space="preserve"> з заявою встановленого зразка для отримання відповідного ордеру на проведення земляних робіт встановленого зразка (додаток 1 до положення).</w:t>
      </w:r>
    </w:p>
    <w:p w:rsid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>Ордер є чинним за умови його погодження з усіма зацікавленими установами та організаціями, що обслуговують підземні комунікації (особами, інтереси яких можуть бути порушені).</w:t>
      </w:r>
    </w:p>
    <w:p w:rsidR="00E84CFE" w:rsidRP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 xml:space="preserve">Для одержання ордеру на здійснення земельних робіт при підключенні об’єкта будівництва до інженерних мереж та споруд; при проведенні комунікацій та підключенні існуючих об’єктів до комунікацій; при проведенні аварійно-відновлювальних робіт заявник подає до </w:t>
      </w:r>
      <w:r w:rsidR="00F31DB7" w:rsidRPr="00A319DB">
        <w:rPr>
          <w:sz w:val="28"/>
          <w:szCs w:val="28"/>
          <w:lang w:val="uk-UA"/>
        </w:rPr>
        <w:t>Щастинської міської військово-цивільної адміністрації Щастинського району Луганській області</w:t>
      </w:r>
      <w:r w:rsidRPr="00A319DB">
        <w:rPr>
          <w:sz w:val="28"/>
          <w:szCs w:val="28"/>
          <w:lang w:val="uk-UA"/>
        </w:rPr>
        <w:t>:</w:t>
      </w:r>
    </w:p>
    <w:p w:rsidR="00E84CFE" w:rsidRPr="00A319DB" w:rsidRDefault="0033540C" w:rsidP="00A319DB">
      <w:pPr>
        <w:pStyle w:val="a6"/>
        <w:numPr>
          <w:ilvl w:val="0"/>
          <w:numId w:val="6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 xml:space="preserve">заява на ім’я </w:t>
      </w:r>
      <w:r w:rsidR="00F31DB7" w:rsidRPr="00A319DB">
        <w:rPr>
          <w:sz w:val="28"/>
          <w:szCs w:val="28"/>
          <w:lang w:val="uk-UA"/>
        </w:rPr>
        <w:t xml:space="preserve">керівника Щастинської міської військово-цивільної адміністрації Щастинського району Луганській області </w:t>
      </w:r>
      <w:r w:rsidRPr="00A319DB">
        <w:rPr>
          <w:sz w:val="28"/>
          <w:szCs w:val="28"/>
          <w:lang w:val="uk-UA"/>
        </w:rPr>
        <w:t xml:space="preserve"> (додаток 2 до положення);</w:t>
      </w:r>
    </w:p>
    <w:p w:rsidR="00E84CFE" w:rsidRPr="00A319DB" w:rsidRDefault="0033540C" w:rsidP="00A319DB">
      <w:pPr>
        <w:pStyle w:val="a6"/>
        <w:numPr>
          <w:ilvl w:val="0"/>
          <w:numId w:val="6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>ситуаційний план розміщення об’єкта (схематичний план будівництва з визначенням місця виконання робіт або траси прокладання чи ремонту комунікацій з прив’язкою відповідних прилеглих вулиць,</w:t>
      </w:r>
      <w:r w:rsidR="00F31DB7" w:rsidRPr="00A319DB">
        <w:rPr>
          <w:sz w:val="28"/>
          <w:szCs w:val="28"/>
          <w:lang w:val="uk-UA"/>
        </w:rPr>
        <w:t xml:space="preserve"> </w:t>
      </w:r>
      <w:r w:rsidRPr="00A319DB">
        <w:rPr>
          <w:sz w:val="28"/>
          <w:szCs w:val="28"/>
          <w:lang w:val="uk-UA"/>
        </w:rPr>
        <w:t>проект);</w:t>
      </w:r>
    </w:p>
    <w:p w:rsidR="00E84CFE" w:rsidRPr="005715EF" w:rsidRDefault="0033540C" w:rsidP="00A319DB">
      <w:pPr>
        <w:pStyle w:val="a6"/>
        <w:numPr>
          <w:ilvl w:val="0"/>
          <w:numId w:val="6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 xml:space="preserve">при будівництві, реконструкції об’єктів містобудування - декларацію про початок </w:t>
      </w:r>
      <w:r w:rsidRPr="005715EF">
        <w:rPr>
          <w:sz w:val="28"/>
          <w:szCs w:val="28"/>
          <w:lang w:val="uk-UA"/>
        </w:rPr>
        <w:t>або дозвіл на виконання будівельних робіт;</w:t>
      </w:r>
    </w:p>
    <w:p w:rsidR="00A319DB" w:rsidRPr="005715EF" w:rsidRDefault="0033540C" w:rsidP="00A319DB">
      <w:pPr>
        <w:pStyle w:val="a6"/>
        <w:numPr>
          <w:ilvl w:val="0"/>
          <w:numId w:val="60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гарантійний лист на відновлення шляхового покриття та елементів благоустрою в обумовлені терміни.</w:t>
      </w:r>
    </w:p>
    <w:p w:rsid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У випадку виконання відновлювальних робіт підрядною організацією, замовником додається</w:t>
      </w:r>
      <w:r w:rsidRPr="00A319DB">
        <w:rPr>
          <w:sz w:val="28"/>
          <w:szCs w:val="28"/>
          <w:lang w:val="uk-UA"/>
        </w:rPr>
        <w:t xml:space="preserve"> копія договору на відновлення асфальтобетонного покриття та/або елементів благоустрою з підрядною організацією, інформація про який зазначається у гарантійному листі.</w:t>
      </w:r>
    </w:p>
    <w:p w:rsidR="00A319DB" w:rsidRPr="00A319DB" w:rsidRDefault="00A319DB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>Щастинська міська військово-цивільна адміністрація реєс</w:t>
      </w:r>
      <w:r w:rsidR="0033540C" w:rsidRPr="00A319DB">
        <w:rPr>
          <w:sz w:val="28"/>
          <w:szCs w:val="28"/>
          <w:lang w:val="uk-UA"/>
        </w:rPr>
        <w:t>трує заяву, надає бланк ордеру разом з контрольним талоном на проведення земляних робіт.</w:t>
      </w:r>
      <w:r>
        <w:rPr>
          <w:sz w:val="28"/>
          <w:szCs w:val="28"/>
          <w:lang w:val="uk-UA"/>
        </w:rPr>
        <w:t xml:space="preserve"> </w:t>
      </w:r>
      <w:r w:rsidR="0033540C" w:rsidRPr="00A319DB">
        <w:rPr>
          <w:sz w:val="28"/>
          <w:szCs w:val="28"/>
          <w:lang w:val="uk-UA"/>
        </w:rPr>
        <w:t>Ордер на проведення земляних робіт з погодженнями з відповідними службами та з визначенням переліку вимог по влаштуванню територій благоустрою по закінченню робіт оформлюється протягом 3-х робочих днів після звернення виконавця робіт, за умови надання всіх необхідних документів, вказаних у п.4.</w:t>
      </w:r>
    </w:p>
    <w:p w:rsidR="00A319DB" w:rsidRP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lastRenderedPageBreak/>
        <w:t>Роботи мають бути погоджені з усіма установами та організаціями, що обслуговують або є власниками підземних інженерних комунікацій, перелік яких визначає управління житлово-комунального господарства міської ради при видачі ордеру згідно з схемою.</w:t>
      </w:r>
    </w:p>
    <w:p w:rsidR="00A319DB" w:rsidRP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>Після погодження з відповідними службами заявник отримує, а управління житлово-комунального господарства міської ради реєструє ордер, залишає: контрольний талон з підписом заявника; копію угоди на відновлення асфальтобетонного покриття та/або елементів благоустрою з підрядною організацією.</w:t>
      </w:r>
    </w:p>
    <w:p w:rsidR="00A319DB" w:rsidRP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>Виконання робіт без відповідно зареєстрованого ордеру або його своєчасної перереєстрації вважається самовільним і тягне за собою відповідальність відповідно до ст.152 Кодексу Законів України про адміністративні правопорушення.</w:t>
      </w:r>
    </w:p>
    <w:p w:rsidR="00A319DB" w:rsidRP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>Ордер повинен зберігатися у особи, відповідальної за виконання робіт, і пред’являтися на вимогу осіб, яким надано право контролю за проведенням земляних робіт, утриманням елементів міського господарства та станом благоустрою міста.</w:t>
      </w:r>
    </w:p>
    <w:p w:rsidR="00A319DB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>В разі виникнення аварійної ситуації роботи проводяться невідкладно, з подальшим оформленням ордеру на проведення земляних робіт протягом наступного робочого дня з початку їх проведення, при цьому, якщо в зоні робіт є підземні комунікації, роботи необхідно проводити в присутності представників зацікавлених підприємств, установ та організацій міста. Підприємства, що виконують аварійні роботи, невідкладно повідомляють про це управління житлово-комунального господарства міської ради.</w:t>
      </w:r>
    </w:p>
    <w:p w:rsidR="005715EF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A319DB">
        <w:rPr>
          <w:sz w:val="28"/>
          <w:szCs w:val="28"/>
          <w:lang w:val="uk-UA"/>
        </w:rPr>
        <w:t>У випадку необхідності проведення земляних робіт у вихідні та святкові дні, вони проводяться без ордеру після попереднього повідомлення чергового виконкому міської ради та комунальних служб міста. У перший робочий день після вихідного в управлінні житлово-комунального господарства міської ради отримується ордер на проведення земляних робіт</w:t>
      </w:r>
    </w:p>
    <w:p w:rsidR="005715EF" w:rsidRPr="005715EF" w:rsidRDefault="0033540C" w:rsidP="00A319DB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У випадку, коли земляні роботи викликають зміну маршрутів руху або графіку руху громадського транспорту, юридична або фізична особа, що їх виконує, зобов’язана повідомити про це суб’єктів господарювання, які надають послуги з пасажирських перевезень, населення через засоби масової інформації, та провести узгодження з органами ДАІ не пізніше, ніж за три доби до початку проведення робіт.</w:t>
      </w:r>
    </w:p>
    <w:p w:rsidR="005715EF" w:rsidRDefault="0033540C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При виявленні будь-яких підземних комунікацій, не вказаних на плані, роботи необхідно негайно припинити і з залученням представників зацікавлених організацій вирішити питання про можливість подал</w:t>
      </w:r>
      <w:r w:rsidR="005715EF">
        <w:rPr>
          <w:sz w:val="28"/>
          <w:szCs w:val="28"/>
          <w:lang w:val="uk-UA"/>
        </w:rPr>
        <w:t xml:space="preserve">ьшого проведення земляних робіт. </w:t>
      </w:r>
    </w:p>
    <w:p w:rsidR="005715EF" w:rsidRPr="005715EF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При проведенні земляних робіт навколо місця роботи необхідно встановлювати огорожу з попереджувальними написами та відповідними дорожніми знаками. В нічний час огорожа повинна освітлюватися або має бути виконана з світловідбивних елементів. При необхідності для переходу через канави необхідно обладнувати містки шириною не менше 0,8 м при односторонньому та 1,0 м при двосторонньому русі людей.</w:t>
      </w:r>
    </w:p>
    <w:p w:rsidR="005715EF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Прокладання підземних інженерних мереж при перетині проїжджої частини вулиць має проводитись в основному закритим методом (проколюванням або продавлюванням).Відновлення твердого та ґрунтового покриття після виконання земляних робіт та ремонтно-будівельних робіт повинно бути виконано в триденний термін.</w:t>
      </w:r>
    </w:p>
    <w:p w:rsidR="005715EF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lastRenderedPageBreak/>
        <w:t>Відновлення асфальтного покриття проводиться не пізніше тридцяти днів після тимчасового улаштування пошкодженої ділянки згідно з технологією проведення таких робіт при стабільних температурах повітря не нижче +5оС в період будівельного сезону.</w:t>
      </w:r>
    </w:p>
    <w:p w:rsidR="005715EF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Всі заявники, які проводять земляні роботи на території міста, відновлюють зруйнований благоустрій за власні кошти своїми силами або силами підрядних організацій чи організацій, яким вони підпорядковуються.</w:t>
      </w:r>
    </w:p>
    <w:p w:rsidR="005715EF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 xml:space="preserve">Заявники, які проводили зазначені роботи, несуть відповідальність за осідання асфальтового чи іншого покриття, що </w:t>
      </w:r>
      <w:r>
        <w:rPr>
          <w:sz w:val="28"/>
          <w:szCs w:val="28"/>
          <w:lang w:val="uk-UA"/>
        </w:rPr>
        <w:t>виникло</w:t>
      </w:r>
      <w:r w:rsidRPr="005715EF">
        <w:rPr>
          <w:sz w:val="28"/>
          <w:szCs w:val="28"/>
          <w:lang w:val="uk-UA"/>
        </w:rPr>
        <w:t xml:space="preserve"> після їх виконання внаслідок неякісного ущільнення протягом двох років. Усунення дефектів виконується за рахунок заявників.</w:t>
      </w:r>
    </w:p>
    <w:p w:rsidR="005715EF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Контроль за станом асфальтобетонного покриття (відмостки, тротуари, під’їдні шляхи) здійснюють підприємства міста, на утриманні яких знаходяться об’єкти благоустрою.</w:t>
      </w:r>
    </w:p>
    <w:p w:rsidR="005715EF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При проведенні робіт забороняється:</w:t>
      </w:r>
    </w:p>
    <w:p w:rsidR="005715EF" w:rsidRPr="005715EF" w:rsidRDefault="005715EF" w:rsidP="005715EF">
      <w:pPr>
        <w:pStyle w:val="a6"/>
        <w:numPr>
          <w:ilvl w:val="0"/>
          <w:numId w:val="62"/>
        </w:numPr>
        <w:ind w:left="0" w:firstLine="360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пошкоджувати відповідні споруди, зелені насадження та елементи міського благоустрою;</w:t>
      </w:r>
    </w:p>
    <w:p w:rsidR="005715EF" w:rsidRPr="005715EF" w:rsidRDefault="005715EF" w:rsidP="005715EF">
      <w:pPr>
        <w:pStyle w:val="a6"/>
        <w:numPr>
          <w:ilvl w:val="0"/>
          <w:numId w:val="62"/>
        </w:numPr>
        <w:ind w:left="0" w:firstLine="360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готувати розчин і бетон безпосередньо на проїзній та пішохідній частинах вулиці;</w:t>
      </w:r>
    </w:p>
    <w:p w:rsidR="005715EF" w:rsidRPr="005715EF" w:rsidRDefault="005715EF" w:rsidP="005715EF">
      <w:pPr>
        <w:pStyle w:val="a6"/>
        <w:numPr>
          <w:ilvl w:val="0"/>
          <w:numId w:val="62"/>
        </w:numPr>
        <w:ind w:left="0" w:firstLine="360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залишати на проїзній частині вулиці, тротуарах, газонах землю, будівельне сміття після закінчення земляних та ремонтно-будівельних робіт;</w:t>
      </w:r>
    </w:p>
    <w:p w:rsidR="005715EF" w:rsidRPr="005715EF" w:rsidRDefault="005715EF" w:rsidP="005715EF">
      <w:pPr>
        <w:pStyle w:val="a6"/>
        <w:numPr>
          <w:ilvl w:val="0"/>
          <w:numId w:val="62"/>
        </w:numPr>
        <w:ind w:left="0" w:firstLine="360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займати територію поза зоною проведення робіт;</w:t>
      </w:r>
    </w:p>
    <w:p w:rsidR="005715EF" w:rsidRPr="005715EF" w:rsidRDefault="005715EF" w:rsidP="005715EF">
      <w:pPr>
        <w:pStyle w:val="a6"/>
        <w:numPr>
          <w:ilvl w:val="0"/>
          <w:numId w:val="62"/>
        </w:numPr>
        <w:ind w:left="0" w:firstLine="360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загороджувати проходи, в’їзди і виїзди у двори, порушувати рух транспорту та пішоходів.</w:t>
      </w:r>
    </w:p>
    <w:p w:rsidR="005715EF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Відповідальні особи за проведення робіт притягуються до адміністративної відповідальності згідно ст.152 КупАП у випадку:</w:t>
      </w:r>
    </w:p>
    <w:p w:rsidR="005715EF" w:rsidRPr="005715EF" w:rsidRDefault="005715EF" w:rsidP="005715EF">
      <w:pPr>
        <w:pStyle w:val="a6"/>
        <w:numPr>
          <w:ilvl w:val="0"/>
          <w:numId w:val="64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виконання земляних робіт без ордеру;</w:t>
      </w:r>
    </w:p>
    <w:p w:rsidR="005715EF" w:rsidRPr="005715EF" w:rsidRDefault="005715EF" w:rsidP="005715EF">
      <w:pPr>
        <w:pStyle w:val="a6"/>
        <w:numPr>
          <w:ilvl w:val="0"/>
          <w:numId w:val="64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перекриття проїжджої частини вулиці без погодження з ДАІ та не попередження автоперевізників;</w:t>
      </w:r>
    </w:p>
    <w:p w:rsidR="005715EF" w:rsidRPr="005715EF" w:rsidRDefault="005715EF" w:rsidP="005715EF">
      <w:pPr>
        <w:pStyle w:val="a6"/>
        <w:numPr>
          <w:ilvl w:val="0"/>
          <w:numId w:val="64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недотримання термінів перекриття вулиць;</w:t>
      </w:r>
    </w:p>
    <w:p w:rsidR="005715EF" w:rsidRPr="005715EF" w:rsidRDefault="005715EF" w:rsidP="005715EF">
      <w:pPr>
        <w:pStyle w:val="a6"/>
        <w:numPr>
          <w:ilvl w:val="0"/>
          <w:numId w:val="64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недотримання термінів виконання робіт та благоустрою території, визначених ордером;</w:t>
      </w:r>
    </w:p>
    <w:p w:rsidR="005715EF" w:rsidRPr="005715EF" w:rsidRDefault="005715EF" w:rsidP="005715EF">
      <w:pPr>
        <w:pStyle w:val="a6"/>
        <w:numPr>
          <w:ilvl w:val="0"/>
          <w:numId w:val="64"/>
        </w:numPr>
        <w:tabs>
          <w:tab w:val="left" w:pos="709"/>
        </w:tabs>
        <w:ind w:left="0" w:firstLine="426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недотримання належного санітарного стану в місці виконання робіт;</w:t>
      </w:r>
    </w:p>
    <w:p w:rsidR="005715EF" w:rsidRPr="005715EF" w:rsidRDefault="005715EF" w:rsidP="005715EF">
      <w:pPr>
        <w:pStyle w:val="a6"/>
        <w:numPr>
          <w:ilvl w:val="0"/>
          <w:numId w:val="64"/>
        </w:numPr>
        <w:ind w:left="0" w:firstLine="426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порушення умов руху пішоходів та автотранспорту;</w:t>
      </w:r>
    </w:p>
    <w:p w:rsidR="005715EF" w:rsidRPr="005715EF" w:rsidRDefault="005715EF" w:rsidP="005715EF">
      <w:pPr>
        <w:pStyle w:val="a6"/>
        <w:numPr>
          <w:ilvl w:val="0"/>
          <w:numId w:val="64"/>
        </w:numPr>
        <w:ind w:left="0" w:firstLine="426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недотримання технології робіт згідно Державних будівельних норм;</w:t>
      </w:r>
    </w:p>
    <w:p w:rsidR="005715EF" w:rsidRPr="005715EF" w:rsidRDefault="005715EF" w:rsidP="005715EF">
      <w:pPr>
        <w:pStyle w:val="a6"/>
        <w:numPr>
          <w:ilvl w:val="0"/>
          <w:numId w:val="64"/>
        </w:numPr>
        <w:ind w:left="0" w:firstLine="426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недотримання інших умов проведення земляних робіт, затверджених цим Положенням.</w:t>
      </w:r>
    </w:p>
    <w:p w:rsidR="005715EF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 xml:space="preserve">Контроль за термінами та якістю виконання відновлювальних робіт здійснює </w:t>
      </w:r>
      <w:r>
        <w:rPr>
          <w:sz w:val="28"/>
          <w:szCs w:val="28"/>
          <w:lang w:val="uk-UA"/>
        </w:rPr>
        <w:t>відділ</w:t>
      </w:r>
      <w:r w:rsidRPr="005715EF">
        <w:rPr>
          <w:sz w:val="28"/>
          <w:szCs w:val="28"/>
          <w:lang w:val="uk-UA"/>
        </w:rPr>
        <w:t xml:space="preserve"> житлово-комунального господарства</w:t>
      </w:r>
      <w:r>
        <w:rPr>
          <w:sz w:val="28"/>
          <w:szCs w:val="28"/>
          <w:lang w:val="uk-UA"/>
        </w:rPr>
        <w:t>, благоустрою та екології</w:t>
      </w:r>
      <w:r w:rsidRPr="005715EF">
        <w:rPr>
          <w:sz w:val="28"/>
          <w:szCs w:val="28"/>
          <w:lang w:val="uk-UA"/>
        </w:rPr>
        <w:t xml:space="preserve"> та балансоутримувач об’єктів благоустрою. На ділянках прибудинкових територій - власники будинків та балансоутримувачі.</w:t>
      </w:r>
    </w:p>
    <w:p w:rsidR="005715EF" w:rsidRPr="000B46B0" w:rsidRDefault="005715EF" w:rsidP="005715EF">
      <w:pPr>
        <w:pStyle w:val="a6"/>
        <w:numPr>
          <w:ilvl w:val="0"/>
          <w:numId w:val="59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715EF">
        <w:rPr>
          <w:sz w:val="28"/>
          <w:szCs w:val="28"/>
          <w:lang w:val="uk-UA"/>
        </w:rPr>
        <w:t>Справи про притягнення до адміністративної відповідальності при порушенні порядку при проведенні земляних робіт розглядає, в межах своєї компетенції, адмініс</w:t>
      </w:r>
      <w:r>
        <w:rPr>
          <w:sz w:val="28"/>
          <w:szCs w:val="28"/>
          <w:lang w:val="uk-UA"/>
        </w:rPr>
        <w:t>тративна комісія, утворена при Щастинської міської військово-цивільної адміністрації Щастинського району Луганської області.</w:t>
      </w:r>
    </w:p>
    <w:p w:rsidR="000B46B0" w:rsidRDefault="000B46B0" w:rsidP="000B46B0">
      <w:pPr>
        <w:rPr>
          <w:rFonts w:ascii="Times New Roman" w:hAnsi="Times New Roman" w:cs="Times New Roman"/>
          <w:sz w:val="28"/>
          <w:szCs w:val="28"/>
        </w:rPr>
      </w:pPr>
    </w:p>
    <w:p w:rsidR="000B46B0" w:rsidRDefault="000B46B0" w:rsidP="000B46B0">
      <w:pPr>
        <w:rPr>
          <w:rFonts w:ascii="Times New Roman" w:hAnsi="Times New Roman" w:cs="Times New Roman"/>
          <w:sz w:val="28"/>
          <w:szCs w:val="28"/>
        </w:rPr>
      </w:pPr>
      <w:r w:rsidRPr="0033366A">
        <w:rPr>
          <w:rFonts w:ascii="Times New Roman" w:hAnsi="Times New Roman" w:cs="Times New Roman"/>
          <w:sz w:val="28"/>
          <w:szCs w:val="28"/>
        </w:rPr>
        <w:t xml:space="preserve">Головний спеціаліст з </w:t>
      </w:r>
      <w:r>
        <w:rPr>
          <w:rFonts w:ascii="Times New Roman" w:hAnsi="Times New Roman" w:cs="Times New Roman"/>
          <w:sz w:val="28"/>
          <w:szCs w:val="28"/>
        </w:rPr>
        <w:t>благоустрою та екології</w:t>
      </w:r>
    </w:p>
    <w:p w:rsidR="000B46B0" w:rsidRDefault="000B46B0" w:rsidP="000B46B0">
      <w:pPr>
        <w:ind w:left="-68"/>
        <w:rPr>
          <w:rFonts w:ascii="Times New Roman" w:hAnsi="Times New Roman" w:cs="Times New Roman"/>
          <w:sz w:val="28"/>
          <w:szCs w:val="28"/>
        </w:rPr>
      </w:pPr>
      <w:r w:rsidRPr="0033366A">
        <w:rPr>
          <w:rFonts w:ascii="Times New Roman" w:hAnsi="Times New Roman" w:cs="Times New Roman"/>
          <w:sz w:val="28"/>
          <w:szCs w:val="28"/>
        </w:rPr>
        <w:t>відділу житлово-комунального</w:t>
      </w:r>
    </w:p>
    <w:p w:rsidR="005715EF" w:rsidRPr="000B46B0" w:rsidRDefault="000B46B0" w:rsidP="000B46B0">
      <w:pPr>
        <w:tabs>
          <w:tab w:val="left" w:pos="1134"/>
        </w:tabs>
        <w:jc w:val="both"/>
        <w:rPr>
          <w:b/>
          <w:sz w:val="28"/>
          <w:szCs w:val="28"/>
        </w:rPr>
      </w:pPr>
      <w:r w:rsidRPr="0033366A">
        <w:rPr>
          <w:rFonts w:ascii="Times New Roman" w:hAnsi="Times New Roman" w:cs="Times New Roman"/>
          <w:sz w:val="28"/>
          <w:szCs w:val="28"/>
        </w:rPr>
        <w:t>господарства, благоустрою та екології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46B0">
        <w:rPr>
          <w:rFonts w:ascii="Times New Roman" w:hAnsi="Times New Roman" w:cs="Times New Roman"/>
          <w:b/>
          <w:sz w:val="28"/>
          <w:szCs w:val="28"/>
        </w:rPr>
        <w:t>Артем КАСІМОВ</w:t>
      </w:r>
    </w:p>
    <w:p w:rsidR="00E84CFE" w:rsidRDefault="00E84CFE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322254" w:rsidRDefault="00322254">
      <w:pPr>
        <w:rPr>
          <w:sz w:val="28"/>
          <w:szCs w:val="28"/>
        </w:rPr>
      </w:pPr>
    </w:p>
    <w:p w:rsidR="00A8193F" w:rsidRDefault="00A8193F">
      <w:pPr>
        <w:rPr>
          <w:sz w:val="28"/>
          <w:szCs w:val="28"/>
        </w:rPr>
      </w:pPr>
    </w:p>
    <w:p w:rsidR="00FF004D" w:rsidRPr="00FF004D" w:rsidRDefault="00A8193F" w:rsidP="00FF004D">
      <w:pPr>
        <w:ind w:left="5245"/>
        <w:rPr>
          <w:rFonts w:ascii="Times New Roman" w:eastAsia="Calibri" w:hAnsi="Times New Roman" w:cs="Times New Roman"/>
          <w:lang w:eastAsia="en-US"/>
        </w:rPr>
      </w:pPr>
      <w:r w:rsidRPr="0033366A">
        <w:rPr>
          <w:rFonts w:ascii="Times New Roman" w:eastAsia="Calibri" w:hAnsi="Times New Roman" w:cs="Times New Roman"/>
          <w:lang w:eastAsia="en-US"/>
        </w:rPr>
        <w:t xml:space="preserve">Додаток </w:t>
      </w:r>
      <w:r w:rsidR="00FF004D">
        <w:rPr>
          <w:rFonts w:ascii="Times New Roman" w:eastAsia="Calibri" w:hAnsi="Times New Roman" w:cs="Times New Roman"/>
          <w:lang w:eastAsia="en-US"/>
        </w:rPr>
        <w:t xml:space="preserve">до </w:t>
      </w:r>
      <w:r w:rsidR="00FF004D" w:rsidRPr="00FF004D">
        <w:rPr>
          <w:rFonts w:ascii="Times New Roman" w:eastAsia="Calibri" w:hAnsi="Times New Roman" w:cs="Times New Roman"/>
          <w:lang w:eastAsia="en-US"/>
        </w:rPr>
        <w:t>Положення</w:t>
      </w:r>
    </w:p>
    <w:p w:rsidR="00A8193F" w:rsidRPr="0033366A" w:rsidRDefault="00FF004D" w:rsidP="00FF004D">
      <w:pPr>
        <w:ind w:left="5245"/>
        <w:rPr>
          <w:rFonts w:ascii="Times New Roman" w:eastAsia="Calibri" w:hAnsi="Times New Roman" w:cs="Times New Roman"/>
          <w:lang w:eastAsia="en-US"/>
        </w:rPr>
      </w:pPr>
      <w:r w:rsidRPr="00FF004D">
        <w:rPr>
          <w:rFonts w:ascii="Times New Roman" w:eastAsia="Calibri" w:hAnsi="Times New Roman" w:cs="Times New Roman"/>
          <w:lang w:eastAsia="en-US"/>
        </w:rPr>
        <w:t xml:space="preserve">про проведення земляних робіт на території </w:t>
      </w:r>
      <w:r w:rsidRPr="00FF004D">
        <w:rPr>
          <w:rFonts w:ascii="Times New Roman" w:eastAsia="Calibri" w:hAnsi="Times New Roman" w:cs="Times New Roman"/>
          <w:lang w:eastAsia="en-US"/>
        </w:rPr>
        <w:lastRenderedPageBreak/>
        <w:t>Щастинської міської територіальної громади</w:t>
      </w:r>
    </w:p>
    <w:p w:rsidR="00A8193F" w:rsidRDefault="00A8193F" w:rsidP="00A8193F">
      <w:pPr>
        <w:ind w:left="5245"/>
      </w:pPr>
    </w:p>
    <w:p w:rsidR="00A8193F" w:rsidRDefault="00A8193F" w:rsidP="00A8193F">
      <w:pPr>
        <w:ind w:left="5245"/>
      </w:pPr>
    </w:p>
    <w:p w:rsidR="00A8193F" w:rsidRDefault="00A8193F" w:rsidP="00A81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93F">
        <w:rPr>
          <w:rFonts w:ascii="Times New Roman" w:hAnsi="Times New Roman" w:cs="Times New Roman"/>
          <w:b/>
          <w:sz w:val="28"/>
          <w:szCs w:val="28"/>
        </w:rPr>
        <w:t>З а я в а</w:t>
      </w:r>
    </w:p>
    <w:p w:rsidR="00A8193F" w:rsidRPr="00A8193F" w:rsidRDefault="00A8193F" w:rsidP="00A819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A8193F" w:rsidTr="00A8193F">
        <w:tc>
          <w:tcPr>
            <w:tcW w:w="9487" w:type="dxa"/>
          </w:tcPr>
          <w:p w:rsidR="00A8193F" w:rsidRDefault="00A8193F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3F">
              <w:rPr>
                <w:rFonts w:ascii="Times New Roman" w:hAnsi="Times New Roman" w:cs="Times New Roman"/>
                <w:sz w:val="28"/>
                <w:szCs w:val="28"/>
              </w:rPr>
              <w:t>Прошу видати ордер на виконання земляних робіт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___________________</w:t>
            </w:r>
          </w:p>
        </w:tc>
      </w:tr>
      <w:tr w:rsidR="00A8193F" w:rsidTr="00A8193F">
        <w:tc>
          <w:tcPr>
            <w:tcW w:w="9487" w:type="dxa"/>
          </w:tcPr>
          <w:p w:rsidR="00A8193F" w:rsidRDefault="00A8193F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A8193F" w:rsidTr="00A8193F">
        <w:tc>
          <w:tcPr>
            <w:tcW w:w="9487" w:type="dxa"/>
          </w:tcPr>
          <w:p w:rsidR="00A8193F" w:rsidRPr="00A8193F" w:rsidRDefault="00A8193F" w:rsidP="00A81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3F">
              <w:rPr>
                <w:rFonts w:ascii="Times New Roman" w:hAnsi="Times New Roman" w:cs="Times New Roman"/>
                <w:sz w:val="20"/>
                <w:szCs w:val="20"/>
              </w:rPr>
              <w:t>(характер робіт)</w:t>
            </w:r>
          </w:p>
        </w:tc>
      </w:tr>
      <w:tr w:rsidR="00A8193F" w:rsidTr="00A8193F">
        <w:tc>
          <w:tcPr>
            <w:tcW w:w="9487" w:type="dxa"/>
          </w:tcPr>
          <w:p w:rsidR="00A8193F" w:rsidRDefault="00A8193F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3F">
              <w:rPr>
                <w:rFonts w:ascii="Times New Roman" w:hAnsi="Times New Roman" w:cs="Times New Roman"/>
                <w:sz w:val="28"/>
                <w:szCs w:val="28"/>
              </w:rPr>
              <w:t>На земельній ділянці з адресою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</w:t>
            </w:r>
          </w:p>
        </w:tc>
      </w:tr>
      <w:tr w:rsidR="00A8193F" w:rsidTr="00A8193F">
        <w:tc>
          <w:tcPr>
            <w:tcW w:w="9487" w:type="dxa"/>
          </w:tcPr>
          <w:p w:rsidR="00A8193F" w:rsidRDefault="00A8193F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A8193F" w:rsidTr="00A8193F">
        <w:tc>
          <w:tcPr>
            <w:tcW w:w="9487" w:type="dxa"/>
          </w:tcPr>
          <w:p w:rsidR="00A8193F" w:rsidRPr="00A8193F" w:rsidRDefault="00A8193F" w:rsidP="00A81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193F">
              <w:rPr>
                <w:rFonts w:ascii="Times New Roman" w:hAnsi="Times New Roman" w:cs="Times New Roman"/>
                <w:sz w:val="20"/>
                <w:szCs w:val="20"/>
              </w:rPr>
              <w:t>(назва вулиці, № будинку)</w:t>
            </w:r>
          </w:p>
        </w:tc>
      </w:tr>
      <w:tr w:rsidR="00A8193F" w:rsidTr="00A8193F">
        <w:tc>
          <w:tcPr>
            <w:tcW w:w="9487" w:type="dxa"/>
          </w:tcPr>
          <w:p w:rsidR="00A8193F" w:rsidRDefault="00A8193F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3F">
              <w:rPr>
                <w:rFonts w:ascii="Times New Roman" w:hAnsi="Times New Roman" w:cs="Times New Roman"/>
                <w:sz w:val="28"/>
                <w:szCs w:val="28"/>
              </w:rPr>
              <w:t>Терміном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 днів, з _______________ по ________________</w:t>
            </w:r>
          </w:p>
        </w:tc>
      </w:tr>
      <w:tr w:rsidR="00A8193F" w:rsidTr="00A8193F">
        <w:tc>
          <w:tcPr>
            <w:tcW w:w="9487" w:type="dxa"/>
          </w:tcPr>
          <w:p w:rsidR="00A8193F" w:rsidRDefault="00A8193F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93F" w:rsidTr="00A8193F">
        <w:tc>
          <w:tcPr>
            <w:tcW w:w="9487" w:type="dxa"/>
          </w:tcPr>
          <w:p w:rsidR="00A8193F" w:rsidRDefault="00A8193F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3F">
              <w:rPr>
                <w:rFonts w:ascii="Times New Roman" w:hAnsi="Times New Roman" w:cs="Times New Roman"/>
                <w:sz w:val="28"/>
                <w:szCs w:val="28"/>
              </w:rPr>
              <w:t>Відповідальний за виконання робіт</w:t>
            </w:r>
            <w:r w:rsidRPr="00A8193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B4F4A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</w:tc>
      </w:tr>
      <w:tr w:rsidR="00A8193F" w:rsidTr="00A8193F">
        <w:tc>
          <w:tcPr>
            <w:tcW w:w="9487" w:type="dxa"/>
          </w:tcPr>
          <w:p w:rsidR="00A8193F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A8193F" w:rsidTr="00A8193F">
        <w:tc>
          <w:tcPr>
            <w:tcW w:w="9487" w:type="dxa"/>
          </w:tcPr>
          <w:p w:rsidR="00A8193F" w:rsidRPr="000B4F4A" w:rsidRDefault="000B4F4A" w:rsidP="000B4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F4A">
              <w:rPr>
                <w:rFonts w:ascii="Times New Roman" w:hAnsi="Times New Roman" w:cs="Times New Roman"/>
                <w:sz w:val="20"/>
                <w:szCs w:val="20"/>
              </w:rPr>
              <w:t>(ПІБ відповідального виконавця, телефон)</w:t>
            </w:r>
          </w:p>
        </w:tc>
      </w:tr>
      <w:tr w:rsidR="00A8193F" w:rsidTr="00A8193F">
        <w:tc>
          <w:tcPr>
            <w:tcW w:w="9487" w:type="dxa"/>
          </w:tcPr>
          <w:p w:rsidR="00A8193F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</w:tc>
      </w:tr>
      <w:tr w:rsidR="000B4F4A" w:rsidTr="00A8193F">
        <w:tc>
          <w:tcPr>
            <w:tcW w:w="9487" w:type="dxa"/>
          </w:tcPr>
          <w:p w:rsidR="000B4F4A" w:rsidRPr="000B4F4A" w:rsidRDefault="000B4F4A" w:rsidP="000B4F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F4A">
              <w:rPr>
                <w:rFonts w:ascii="Times New Roman" w:hAnsi="Times New Roman" w:cs="Times New Roman"/>
                <w:sz w:val="20"/>
                <w:szCs w:val="20"/>
              </w:rPr>
              <w:t>(юридична адреса відповідального виконавця, телефон)</w:t>
            </w:r>
          </w:p>
        </w:tc>
      </w:tr>
      <w:tr w:rsidR="000B4F4A" w:rsidTr="00A8193F">
        <w:tc>
          <w:tcPr>
            <w:tcW w:w="9487" w:type="dxa"/>
          </w:tcPr>
          <w:p w:rsidR="000B4F4A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4A" w:rsidTr="00A8193F">
        <w:tc>
          <w:tcPr>
            <w:tcW w:w="9487" w:type="dxa"/>
          </w:tcPr>
          <w:p w:rsidR="000B4F4A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3F">
              <w:rPr>
                <w:rFonts w:ascii="Times New Roman" w:hAnsi="Times New Roman" w:cs="Times New Roman"/>
                <w:sz w:val="28"/>
                <w:szCs w:val="28"/>
              </w:rPr>
              <w:t>Гарантую відновити шляхове покриття та елементи благоустрою в обумовлені терміни.</w:t>
            </w:r>
          </w:p>
        </w:tc>
      </w:tr>
      <w:tr w:rsidR="000B4F4A" w:rsidTr="00A8193F">
        <w:tc>
          <w:tcPr>
            <w:tcW w:w="9487" w:type="dxa"/>
          </w:tcPr>
          <w:p w:rsidR="000B4F4A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4A" w:rsidTr="00A8193F">
        <w:tc>
          <w:tcPr>
            <w:tcW w:w="9487" w:type="dxa"/>
          </w:tcPr>
          <w:p w:rsidR="000B4F4A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93F">
              <w:rPr>
                <w:rFonts w:ascii="Times New Roman" w:hAnsi="Times New Roman" w:cs="Times New Roman"/>
                <w:sz w:val="28"/>
                <w:szCs w:val="28"/>
              </w:rPr>
              <w:t>До заяви додаються:</w:t>
            </w:r>
          </w:p>
        </w:tc>
      </w:tr>
      <w:tr w:rsidR="000B4F4A" w:rsidTr="00A8193F">
        <w:tc>
          <w:tcPr>
            <w:tcW w:w="9487" w:type="dxa"/>
          </w:tcPr>
          <w:p w:rsidR="000B4F4A" w:rsidRPr="00A8193F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4A" w:rsidTr="00A8193F">
        <w:tc>
          <w:tcPr>
            <w:tcW w:w="9487" w:type="dxa"/>
          </w:tcPr>
          <w:p w:rsidR="000B4F4A" w:rsidRPr="000B4F4A" w:rsidRDefault="000B4F4A" w:rsidP="000B4F4A">
            <w:pPr>
              <w:pStyle w:val="a6"/>
              <w:numPr>
                <w:ilvl w:val="0"/>
                <w:numId w:val="65"/>
              </w:numPr>
              <w:rPr>
                <w:sz w:val="28"/>
                <w:szCs w:val="28"/>
              </w:rPr>
            </w:pPr>
            <w:r w:rsidRPr="000B4F4A">
              <w:rPr>
                <w:sz w:val="28"/>
                <w:szCs w:val="28"/>
                <w:lang w:val="uk-UA"/>
              </w:rPr>
              <w:t xml:space="preserve">бланк ордеру на виконання земляних робіт з погодженнями відповідних </w:t>
            </w:r>
          </w:p>
        </w:tc>
      </w:tr>
      <w:tr w:rsidR="000B4F4A" w:rsidTr="00A8193F">
        <w:tc>
          <w:tcPr>
            <w:tcW w:w="9487" w:type="dxa"/>
          </w:tcPr>
          <w:p w:rsidR="000B4F4A" w:rsidRPr="00A8193F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F4A">
              <w:rPr>
                <w:rFonts w:ascii="Times New Roman" w:hAnsi="Times New Roman" w:cs="Times New Roman"/>
                <w:sz w:val="28"/>
                <w:szCs w:val="28"/>
              </w:rPr>
              <w:t>служб:</w:t>
            </w:r>
          </w:p>
        </w:tc>
      </w:tr>
      <w:tr w:rsidR="000B4F4A" w:rsidTr="00A8193F">
        <w:tc>
          <w:tcPr>
            <w:tcW w:w="9487" w:type="dxa"/>
          </w:tcPr>
          <w:p w:rsidR="000B4F4A" w:rsidRPr="000B4F4A" w:rsidRDefault="000B4F4A" w:rsidP="00A8193F">
            <w:pPr>
              <w:pStyle w:val="a6"/>
              <w:numPr>
                <w:ilvl w:val="0"/>
                <w:numId w:val="65"/>
              </w:numPr>
              <w:rPr>
                <w:sz w:val="28"/>
                <w:szCs w:val="28"/>
                <w:lang w:val="uk-UA"/>
              </w:rPr>
            </w:pPr>
            <w:r w:rsidRPr="000B4F4A">
              <w:rPr>
                <w:sz w:val="28"/>
                <w:szCs w:val="28"/>
                <w:lang w:val="uk-UA"/>
              </w:rPr>
              <w:t>технічні умови, схема або проект на підключення до інженерних мереж.</w:t>
            </w:r>
          </w:p>
        </w:tc>
      </w:tr>
      <w:tr w:rsidR="000B4F4A" w:rsidTr="00A8193F">
        <w:tc>
          <w:tcPr>
            <w:tcW w:w="9487" w:type="dxa"/>
          </w:tcPr>
          <w:p w:rsidR="000B4F4A" w:rsidRPr="00A8193F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4A" w:rsidTr="00A8193F">
        <w:tc>
          <w:tcPr>
            <w:tcW w:w="9487" w:type="dxa"/>
          </w:tcPr>
          <w:p w:rsidR="000B4F4A" w:rsidRPr="00A8193F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4A" w:rsidTr="00A8193F">
        <w:tc>
          <w:tcPr>
            <w:tcW w:w="9487" w:type="dxa"/>
          </w:tcPr>
          <w:p w:rsidR="000B4F4A" w:rsidRPr="00A8193F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4A" w:rsidTr="00A8193F">
        <w:tc>
          <w:tcPr>
            <w:tcW w:w="9487" w:type="dxa"/>
          </w:tcPr>
          <w:p w:rsidR="000B4F4A" w:rsidRPr="00A8193F" w:rsidRDefault="000B4F4A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4F4A" w:rsidTr="00A8193F">
        <w:tc>
          <w:tcPr>
            <w:tcW w:w="9487" w:type="dxa"/>
          </w:tcPr>
          <w:p w:rsidR="000B4F4A" w:rsidRPr="00A8193F" w:rsidRDefault="00FD6F28" w:rsidP="00A819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«_________»_____________ 20__                           ________________________</w:t>
            </w:r>
          </w:p>
        </w:tc>
      </w:tr>
      <w:tr w:rsidR="00FD6F28" w:rsidTr="00A8193F">
        <w:tc>
          <w:tcPr>
            <w:tcW w:w="9487" w:type="dxa"/>
          </w:tcPr>
          <w:p w:rsidR="00FD6F28" w:rsidRPr="00FD6F28" w:rsidRDefault="00FD6F28" w:rsidP="00FD6F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F2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</w:t>
            </w:r>
            <w:r w:rsidRPr="00FD6F28">
              <w:rPr>
                <w:rFonts w:ascii="Times New Roman" w:hAnsi="Times New Roman" w:cs="Times New Roman"/>
                <w:sz w:val="20"/>
                <w:szCs w:val="20"/>
              </w:rPr>
              <w:t xml:space="preserve">     (Підпис)</w:t>
            </w:r>
          </w:p>
        </w:tc>
      </w:tr>
    </w:tbl>
    <w:p w:rsidR="00A8193F" w:rsidRDefault="00A8193F" w:rsidP="00A8193F">
      <w:pPr>
        <w:rPr>
          <w:rFonts w:ascii="Times New Roman" w:hAnsi="Times New Roman" w:cs="Times New Roman"/>
          <w:sz w:val="28"/>
          <w:szCs w:val="28"/>
        </w:rPr>
      </w:pPr>
    </w:p>
    <w:p w:rsidR="00A8193F" w:rsidRDefault="00A8193F" w:rsidP="00A8193F">
      <w:pPr>
        <w:rPr>
          <w:rFonts w:ascii="Times New Roman" w:hAnsi="Times New Roman" w:cs="Times New Roman"/>
          <w:sz w:val="28"/>
          <w:szCs w:val="28"/>
        </w:rPr>
      </w:pPr>
      <w:r w:rsidRPr="00A8193F">
        <w:rPr>
          <w:rFonts w:ascii="Times New Roman" w:hAnsi="Times New Roman" w:cs="Times New Roman"/>
          <w:sz w:val="28"/>
          <w:szCs w:val="28"/>
        </w:rPr>
        <w:tab/>
      </w: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322254" w:rsidRDefault="00322254" w:rsidP="00A8193F">
      <w:pPr>
        <w:rPr>
          <w:rFonts w:ascii="Times New Roman" w:hAnsi="Times New Roman" w:cs="Times New Roman"/>
          <w:sz w:val="28"/>
          <w:szCs w:val="28"/>
        </w:rPr>
      </w:pPr>
    </w:p>
    <w:p w:rsidR="00322254" w:rsidRDefault="00322254" w:rsidP="00A8193F">
      <w:pPr>
        <w:rPr>
          <w:rFonts w:ascii="Times New Roman" w:hAnsi="Times New Roman" w:cs="Times New Roman"/>
          <w:sz w:val="28"/>
          <w:szCs w:val="28"/>
        </w:rPr>
      </w:pPr>
    </w:p>
    <w:p w:rsidR="00322254" w:rsidRDefault="00322254" w:rsidP="00A8193F">
      <w:pPr>
        <w:rPr>
          <w:rFonts w:ascii="Times New Roman" w:hAnsi="Times New Roman" w:cs="Times New Roman"/>
          <w:sz w:val="28"/>
          <w:szCs w:val="28"/>
        </w:rPr>
      </w:pPr>
    </w:p>
    <w:p w:rsidR="00D65F26" w:rsidRDefault="00D65F26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04D" w:rsidRDefault="00FF004D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04D" w:rsidRDefault="00FF004D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04D" w:rsidRDefault="00FF004D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F26" w:rsidRDefault="00D65F26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DF" w:rsidRPr="00E111DF" w:rsidRDefault="00E111DF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DF">
        <w:rPr>
          <w:rFonts w:ascii="Times New Roman" w:hAnsi="Times New Roman" w:cs="Times New Roman"/>
          <w:b/>
          <w:sz w:val="28"/>
          <w:szCs w:val="28"/>
        </w:rPr>
        <w:t xml:space="preserve">Щастинська міська військово-цивільна адміністрація </w:t>
      </w:r>
    </w:p>
    <w:p w:rsidR="00E111DF" w:rsidRDefault="00E111DF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DF">
        <w:rPr>
          <w:rFonts w:ascii="Times New Roman" w:hAnsi="Times New Roman" w:cs="Times New Roman"/>
          <w:b/>
          <w:sz w:val="28"/>
          <w:szCs w:val="28"/>
        </w:rPr>
        <w:t>Щастинського району Луганської області</w:t>
      </w:r>
    </w:p>
    <w:p w:rsidR="00E111DF" w:rsidRDefault="00E111DF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DF" w:rsidRDefault="00E111DF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Щастя                                                                                     пл. Міра, 9</w:t>
      </w:r>
    </w:p>
    <w:p w:rsidR="00E111DF" w:rsidRDefault="00E111DF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DF" w:rsidRPr="00E111DF" w:rsidRDefault="00E111DF" w:rsidP="00E111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1DF">
        <w:rPr>
          <w:rFonts w:ascii="Times New Roman" w:hAnsi="Times New Roman" w:cs="Times New Roman"/>
          <w:b/>
          <w:sz w:val="32"/>
          <w:szCs w:val="32"/>
        </w:rPr>
        <w:t>ОРДЕР № ____</w:t>
      </w:r>
    </w:p>
    <w:p w:rsidR="00E111DF" w:rsidRDefault="00E111DF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DF">
        <w:rPr>
          <w:rFonts w:ascii="Times New Roman" w:hAnsi="Times New Roman" w:cs="Times New Roman"/>
          <w:b/>
          <w:sz w:val="28"/>
          <w:szCs w:val="28"/>
        </w:rPr>
        <w:t>на виконання земляних робіт</w:t>
      </w:r>
    </w:p>
    <w:p w:rsidR="00D65F26" w:rsidRPr="00E111DF" w:rsidRDefault="00D65F26" w:rsidP="00E11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1DF" w:rsidRDefault="00E111DF" w:rsidP="00E111DF">
      <w:pPr>
        <w:rPr>
          <w:rFonts w:ascii="Times New Roman" w:hAnsi="Times New Roman" w:cs="Times New Roman"/>
          <w:b/>
          <w:sz w:val="28"/>
          <w:szCs w:val="28"/>
        </w:rPr>
      </w:pPr>
      <w:r w:rsidRPr="00E111DF">
        <w:rPr>
          <w:rFonts w:ascii="Times New Roman" w:hAnsi="Times New Roman" w:cs="Times New Roman"/>
          <w:b/>
          <w:sz w:val="28"/>
          <w:szCs w:val="28"/>
        </w:rPr>
        <w:t>від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 20____</w:t>
      </w:r>
      <w:r w:rsidRPr="00E111DF">
        <w:rPr>
          <w:rFonts w:ascii="Times New Roman" w:hAnsi="Times New Roman" w:cs="Times New Roman"/>
          <w:b/>
          <w:sz w:val="28"/>
          <w:szCs w:val="28"/>
        </w:rPr>
        <w:t>р.</w:t>
      </w:r>
    </w:p>
    <w:p w:rsidR="00E111DF" w:rsidRPr="00E111DF" w:rsidRDefault="00E111DF" w:rsidP="00E111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E111DF" w:rsidTr="00E111DF">
        <w:tc>
          <w:tcPr>
            <w:tcW w:w="9487" w:type="dxa"/>
          </w:tcPr>
          <w:p w:rsidR="00E111DF" w:rsidRDefault="00E111DF" w:rsidP="00D6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1DF">
              <w:rPr>
                <w:rFonts w:ascii="Times New Roman" w:hAnsi="Times New Roman" w:cs="Times New Roman"/>
                <w:b/>
                <w:sz w:val="28"/>
                <w:szCs w:val="28"/>
              </w:rPr>
              <w:t>На проведення земляних робіт для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</w:t>
            </w:r>
            <w:r w:rsidR="00D65F26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E111D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E111DF" w:rsidTr="00E111DF">
        <w:tc>
          <w:tcPr>
            <w:tcW w:w="9487" w:type="dxa"/>
          </w:tcPr>
          <w:p w:rsidR="00E111DF" w:rsidRDefault="00E111DF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</w:t>
            </w:r>
            <w:r w:rsidR="00D65F26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</w:tc>
      </w:tr>
      <w:tr w:rsidR="00E111DF" w:rsidTr="00E111DF">
        <w:tc>
          <w:tcPr>
            <w:tcW w:w="9487" w:type="dxa"/>
          </w:tcPr>
          <w:p w:rsidR="00E111DF" w:rsidRDefault="00E111DF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11DF" w:rsidTr="00E111DF">
        <w:tc>
          <w:tcPr>
            <w:tcW w:w="9487" w:type="dxa"/>
          </w:tcPr>
          <w:p w:rsidR="00E111DF" w:rsidRPr="00D65F26" w:rsidRDefault="00D65F26" w:rsidP="00D6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Адреса місця роботи вул.____</w:t>
            </w:r>
            <w:r w:rsidR="00E111DF"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__________</w:t>
            </w: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___</w:t>
            </w:r>
            <w:r w:rsidR="00E111DF"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="00E111DF"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</w:tc>
      </w:tr>
      <w:tr w:rsidR="00E111DF" w:rsidRPr="00D65F26" w:rsidTr="00E111DF">
        <w:tc>
          <w:tcPr>
            <w:tcW w:w="9487" w:type="dxa"/>
          </w:tcPr>
          <w:p w:rsidR="00E111DF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Строки проведення робіт з _______________ по _______________</w:t>
            </w:r>
          </w:p>
        </w:tc>
      </w:tr>
      <w:tr w:rsidR="00E111DF" w:rsidRPr="00D65F26" w:rsidTr="00E111DF">
        <w:tc>
          <w:tcPr>
            <w:tcW w:w="9487" w:type="dxa"/>
          </w:tcPr>
          <w:p w:rsidR="00E111DF" w:rsidRPr="00D65F26" w:rsidRDefault="00D65F26" w:rsidP="00D6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Назва організації, яка виконує роботи 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</w:t>
            </w: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D6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</w:t>
            </w:r>
          </w:p>
        </w:tc>
      </w:tr>
      <w:tr w:rsidR="00E111DF" w:rsidRPr="00D65F26" w:rsidTr="00E111DF">
        <w:tc>
          <w:tcPr>
            <w:tcW w:w="9487" w:type="dxa"/>
          </w:tcPr>
          <w:p w:rsidR="00E111DF" w:rsidRPr="00D65F26" w:rsidRDefault="00D65F26" w:rsidP="00D6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Відповідальна особа ______________________________________________</w:t>
            </w:r>
          </w:p>
        </w:tc>
      </w:tr>
      <w:tr w:rsidR="00E111DF" w:rsidRPr="00D65F26" w:rsidTr="00E111DF">
        <w:tc>
          <w:tcPr>
            <w:tcW w:w="9487" w:type="dxa"/>
          </w:tcPr>
          <w:p w:rsidR="00E111DF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Наявність проекту (схеми, технічних умов) на виконання робіт: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Ордер попередньо узгоджений: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D6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КП «Жилбудсервіс» ______________________________________________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D6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КП «ЩТЕК» _____________________________________________________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D65F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Інші 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sz w:val="28"/>
                <w:szCs w:val="28"/>
              </w:rPr>
            </w:pP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E11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Основні вимоги: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D65F26">
            <w:pPr>
              <w:pStyle w:val="a6"/>
              <w:numPr>
                <w:ilvl w:val="0"/>
                <w:numId w:val="67"/>
              </w:numPr>
              <w:rPr>
                <w:b/>
                <w:sz w:val="28"/>
                <w:szCs w:val="28"/>
              </w:rPr>
            </w:pPr>
            <w:r w:rsidRPr="00D65F26">
              <w:rPr>
                <w:b/>
                <w:sz w:val="28"/>
                <w:szCs w:val="28"/>
                <w:lang w:val="uk-UA"/>
              </w:rPr>
              <w:t>Відновлення дорожнього покриття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D65F26">
            <w:pPr>
              <w:pStyle w:val="a6"/>
              <w:numPr>
                <w:ilvl w:val="0"/>
                <w:numId w:val="67"/>
              </w:numPr>
              <w:rPr>
                <w:b/>
                <w:sz w:val="28"/>
                <w:szCs w:val="28"/>
                <w:lang w:val="uk-UA"/>
              </w:rPr>
            </w:pPr>
            <w:r w:rsidRPr="00D65F26">
              <w:rPr>
                <w:b/>
                <w:sz w:val="28"/>
                <w:szCs w:val="28"/>
                <w:lang w:val="uk-UA"/>
              </w:rPr>
              <w:t>_______________________________________</w:t>
            </w:r>
            <w:r>
              <w:rPr>
                <w:b/>
                <w:sz w:val="28"/>
                <w:szCs w:val="28"/>
                <w:lang w:val="uk-UA"/>
              </w:rPr>
              <w:t>______________________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D65F26">
            <w:pPr>
              <w:pStyle w:val="a6"/>
              <w:numPr>
                <w:ilvl w:val="0"/>
                <w:numId w:val="67"/>
              </w:numPr>
              <w:rPr>
                <w:b/>
                <w:sz w:val="28"/>
                <w:szCs w:val="28"/>
                <w:lang w:val="uk-UA"/>
              </w:rPr>
            </w:pPr>
            <w:r w:rsidRPr="00D65F26">
              <w:rPr>
                <w:b/>
                <w:sz w:val="28"/>
                <w:szCs w:val="28"/>
                <w:lang w:val="uk-UA"/>
              </w:rPr>
              <w:t>_______________________________________</w:t>
            </w:r>
            <w:r>
              <w:rPr>
                <w:b/>
                <w:sz w:val="28"/>
                <w:szCs w:val="28"/>
                <w:lang w:val="uk-UA"/>
              </w:rPr>
              <w:t>______________________</w:t>
            </w:r>
          </w:p>
        </w:tc>
      </w:tr>
      <w:tr w:rsidR="00D65F26" w:rsidRPr="00D65F26" w:rsidTr="00E111DF">
        <w:tc>
          <w:tcPr>
            <w:tcW w:w="9487" w:type="dxa"/>
          </w:tcPr>
          <w:p w:rsidR="00D65F26" w:rsidRPr="00D65F26" w:rsidRDefault="00D65F26" w:rsidP="00D65F26">
            <w:pPr>
              <w:pStyle w:val="a6"/>
              <w:ind w:left="72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E111DF" w:rsidRPr="00D65F26" w:rsidRDefault="00E111DF" w:rsidP="00E111DF">
      <w:pPr>
        <w:rPr>
          <w:rFonts w:ascii="Times New Roman" w:hAnsi="Times New Roman" w:cs="Times New Roman"/>
          <w:b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Pr="00D65F26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D65F26" w:rsidRPr="00D65F26" w:rsidRDefault="00D65F26" w:rsidP="00D65F2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65F26">
        <w:rPr>
          <w:rFonts w:ascii="Times New Roman" w:hAnsi="Times New Roman" w:cs="Times New Roman"/>
          <w:sz w:val="28"/>
          <w:szCs w:val="28"/>
        </w:rPr>
        <w:t xml:space="preserve">Керівник військово-цивільної </w:t>
      </w:r>
    </w:p>
    <w:p w:rsidR="00D65F26" w:rsidRPr="00D65F26" w:rsidRDefault="00D65F26" w:rsidP="00D65F26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6">
        <w:rPr>
          <w:rFonts w:ascii="Times New Roman" w:hAnsi="Times New Roman" w:cs="Times New Roman"/>
          <w:sz w:val="28"/>
          <w:szCs w:val="28"/>
        </w:rPr>
        <w:t xml:space="preserve">адміністрації                                                                         </w:t>
      </w:r>
      <w:r w:rsidRPr="00D65F26">
        <w:rPr>
          <w:rFonts w:ascii="Times New Roman" w:hAnsi="Times New Roman" w:cs="Times New Roman"/>
          <w:b/>
          <w:sz w:val="28"/>
          <w:szCs w:val="28"/>
        </w:rPr>
        <w:t>Олександр ДУНЕЦЬ</w:t>
      </w:r>
    </w:p>
    <w:p w:rsid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E111DF" w:rsidRPr="00E111DF" w:rsidRDefault="00E111DF" w:rsidP="00A8193F">
      <w:pPr>
        <w:rPr>
          <w:rFonts w:ascii="Times New Roman" w:hAnsi="Times New Roman" w:cs="Times New Roman"/>
          <w:sz w:val="28"/>
          <w:szCs w:val="28"/>
        </w:rPr>
      </w:pPr>
    </w:p>
    <w:p w:rsidR="00A8193F" w:rsidRDefault="00A8193F" w:rsidP="00904831"/>
    <w:p w:rsidR="00904831" w:rsidRDefault="00904831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254" w:rsidRDefault="00322254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254" w:rsidRDefault="00322254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31" w:rsidRPr="00E111DF" w:rsidRDefault="00904831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DF">
        <w:rPr>
          <w:rFonts w:ascii="Times New Roman" w:hAnsi="Times New Roman" w:cs="Times New Roman"/>
          <w:b/>
          <w:sz w:val="28"/>
          <w:szCs w:val="28"/>
        </w:rPr>
        <w:t xml:space="preserve">Щастинська міська військово-цивільна адміністрація </w:t>
      </w:r>
    </w:p>
    <w:p w:rsidR="00904831" w:rsidRDefault="00904831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DF">
        <w:rPr>
          <w:rFonts w:ascii="Times New Roman" w:hAnsi="Times New Roman" w:cs="Times New Roman"/>
          <w:b/>
          <w:sz w:val="28"/>
          <w:szCs w:val="28"/>
        </w:rPr>
        <w:t>Щастинського району Луганської області</w:t>
      </w:r>
    </w:p>
    <w:p w:rsidR="00904831" w:rsidRDefault="00904831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31" w:rsidRDefault="00904831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Щастя                                                                                     пл. Міра, 9</w:t>
      </w:r>
    </w:p>
    <w:p w:rsidR="00904831" w:rsidRDefault="00904831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31" w:rsidRDefault="00904831" w:rsidP="0090483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4831" w:rsidRPr="00E111DF" w:rsidRDefault="00904831" w:rsidP="009048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КОНТРОЛЬНИЙ ТАЛОН ДЛЯ </w:t>
      </w:r>
      <w:r w:rsidRPr="00E111DF">
        <w:rPr>
          <w:rFonts w:ascii="Times New Roman" w:hAnsi="Times New Roman" w:cs="Times New Roman"/>
          <w:b/>
          <w:sz w:val="32"/>
          <w:szCs w:val="32"/>
        </w:rPr>
        <w:t>ОРДЕР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E111DF">
        <w:rPr>
          <w:rFonts w:ascii="Times New Roman" w:hAnsi="Times New Roman" w:cs="Times New Roman"/>
          <w:b/>
          <w:sz w:val="32"/>
          <w:szCs w:val="32"/>
        </w:rPr>
        <w:t xml:space="preserve"> № ____</w:t>
      </w:r>
    </w:p>
    <w:p w:rsidR="00904831" w:rsidRDefault="00904831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11DF">
        <w:rPr>
          <w:rFonts w:ascii="Times New Roman" w:hAnsi="Times New Roman" w:cs="Times New Roman"/>
          <w:b/>
          <w:sz w:val="28"/>
          <w:szCs w:val="28"/>
        </w:rPr>
        <w:t>на виконання земляних робіт</w:t>
      </w:r>
    </w:p>
    <w:p w:rsidR="00904831" w:rsidRPr="00E111DF" w:rsidRDefault="00904831" w:rsidP="00904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831" w:rsidRDefault="00904831" w:rsidP="00904831">
      <w:pPr>
        <w:rPr>
          <w:rFonts w:ascii="Times New Roman" w:hAnsi="Times New Roman" w:cs="Times New Roman"/>
          <w:b/>
          <w:sz w:val="28"/>
          <w:szCs w:val="28"/>
        </w:rPr>
      </w:pPr>
      <w:r w:rsidRPr="00E111DF">
        <w:rPr>
          <w:rFonts w:ascii="Times New Roman" w:hAnsi="Times New Roman" w:cs="Times New Roman"/>
          <w:b/>
          <w:sz w:val="28"/>
          <w:szCs w:val="28"/>
        </w:rPr>
        <w:t>від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 20____</w:t>
      </w:r>
      <w:r w:rsidRPr="00E111DF">
        <w:rPr>
          <w:rFonts w:ascii="Times New Roman" w:hAnsi="Times New Roman" w:cs="Times New Roman"/>
          <w:b/>
          <w:sz w:val="28"/>
          <w:szCs w:val="28"/>
        </w:rPr>
        <w:t>р.</w:t>
      </w:r>
    </w:p>
    <w:p w:rsidR="00904831" w:rsidRPr="00E111DF" w:rsidRDefault="00904831" w:rsidP="0090483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904831" w:rsidTr="00CC09D6">
        <w:tc>
          <w:tcPr>
            <w:tcW w:w="9487" w:type="dxa"/>
          </w:tcPr>
          <w:p w:rsidR="00904831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1DF">
              <w:rPr>
                <w:rFonts w:ascii="Times New Roman" w:hAnsi="Times New Roman" w:cs="Times New Roman"/>
                <w:b/>
                <w:sz w:val="28"/>
                <w:szCs w:val="28"/>
              </w:rPr>
              <w:t>На проведення земляних робіт для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_________________________________</w:t>
            </w:r>
            <w:r w:rsidRPr="00E111D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904831" w:rsidTr="00CC09D6">
        <w:tc>
          <w:tcPr>
            <w:tcW w:w="9487" w:type="dxa"/>
          </w:tcPr>
          <w:p w:rsidR="00904831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__________________________________________________________________</w:t>
            </w:r>
          </w:p>
        </w:tc>
      </w:tr>
      <w:tr w:rsidR="00904831" w:rsidTr="00CC09D6">
        <w:tc>
          <w:tcPr>
            <w:tcW w:w="9487" w:type="dxa"/>
          </w:tcPr>
          <w:p w:rsidR="00904831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831" w:rsidTr="00CC09D6">
        <w:tc>
          <w:tcPr>
            <w:tcW w:w="9487" w:type="dxa"/>
          </w:tcPr>
          <w:p w:rsidR="00904831" w:rsidRPr="00D65F26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Адреса місця роботи вул.____________________________________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Строки проведення робіт з _______________ по _______________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Назва організації, яка виконує роботи 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</w:t>
            </w: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_________________________________________________________________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Відповідальна особа ______________________________________________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Наявність проекту (схеми, технічних умов) на виконання робіт: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CC09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Інші 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rPr>
                <w:sz w:val="28"/>
                <w:szCs w:val="28"/>
              </w:rPr>
            </w:pP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5F26">
              <w:rPr>
                <w:rFonts w:ascii="Times New Roman" w:hAnsi="Times New Roman" w:cs="Times New Roman"/>
                <w:b/>
                <w:sz w:val="28"/>
                <w:szCs w:val="28"/>
              </w:rPr>
              <w:t>Основні вимоги: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pStyle w:val="a6"/>
              <w:numPr>
                <w:ilvl w:val="0"/>
                <w:numId w:val="68"/>
              </w:numPr>
              <w:rPr>
                <w:b/>
                <w:sz w:val="28"/>
                <w:szCs w:val="28"/>
              </w:rPr>
            </w:pPr>
            <w:r w:rsidRPr="00D65F26">
              <w:rPr>
                <w:b/>
                <w:sz w:val="28"/>
                <w:szCs w:val="28"/>
                <w:lang w:val="uk-UA"/>
              </w:rPr>
              <w:t>Відновлення дорожнього покриття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pStyle w:val="a6"/>
              <w:numPr>
                <w:ilvl w:val="0"/>
                <w:numId w:val="68"/>
              </w:numPr>
              <w:rPr>
                <w:b/>
                <w:sz w:val="28"/>
                <w:szCs w:val="28"/>
                <w:lang w:val="uk-UA"/>
              </w:rPr>
            </w:pPr>
            <w:r w:rsidRPr="00D65F26">
              <w:rPr>
                <w:b/>
                <w:sz w:val="28"/>
                <w:szCs w:val="28"/>
                <w:lang w:val="uk-UA"/>
              </w:rPr>
              <w:t>_______________________________________</w:t>
            </w:r>
            <w:r>
              <w:rPr>
                <w:b/>
                <w:sz w:val="28"/>
                <w:szCs w:val="28"/>
                <w:lang w:val="uk-UA"/>
              </w:rPr>
              <w:t>______________________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pStyle w:val="a6"/>
              <w:numPr>
                <w:ilvl w:val="0"/>
                <w:numId w:val="68"/>
              </w:numPr>
              <w:rPr>
                <w:b/>
                <w:sz w:val="28"/>
                <w:szCs w:val="28"/>
                <w:lang w:val="uk-UA"/>
              </w:rPr>
            </w:pPr>
            <w:r w:rsidRPr="00D65F26">
              <w:rPr>
                <w:b/>
                <w:sz w:val="28"/>
                <w:szCs w:val="28"/>
                <w:lang w:val="uk-UA"/>
              </w:rPr>
              <w:t>_______________________________________</w:t>
            </w:r>
            <w:r>
              <w:rPr>
                <w:b/>
                <w:sz w:val="28"/>
                <w:szCs w:val="28"/>
                <w:lang w:val="uk-UA"/>
              </w:rPr>
              <w:t>______________________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pStyle w:val="a6"/>
              <w:ind w:left="720"/>
              <w:rPr>
                <w:b/>
                <w:sz w:val="28"/>
                <w:szCs w:val="28"/>
                <w:lang w:val="uk-UA"/>
              </w:rPr>
            </w:pP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4831" w:rsidRPr="00D65F26" w:rsidTr="00CC09D6">
        <w:tc>
          <w:tcPr>
            <w:tcW w:w="9487" w:type="dxa"/>
          </w:tcPr>
          <w:p w:rsidR="00904831" w:rsidRPr="00904831" w:rsidRDefault="00904831" w:rsidP="009048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831">
              <w:rPr>
                <w:rFonts w:ascii="Times New Roman" w:hAnsi="Times New Roman" w:cs="Times New Roman"/>
                <w:b/>
                <w:sz w:val="28"/>
                <w:szCs w:val="28"/>
              </w:rPr>
              <w:t>Підпис виконавця робіт про отримання орде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ру: ____________________</w:t>
            </w:r>
            <w:r w:rsidRPr="00904831"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904831" w:rsidRDefault="00904831" w:rsidP="009048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4831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904831" w:rsidRDefault="00904831" w:rsidP="009048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4831">
              <w:rPr>
                <w:rFonts w:ascii="Times New Roman" w:hAnsi="Times New Roman" w:cs="Times New Roman"/>
                <w:b/>
                <w:sz w:val="20"/>
                <w:szCs w:val="20"/>
              </w:rPr>
              <w:t>(ПІБ, Підпис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Дата</w:t>
            </w:r>
            <w:r w:rsidRPr="0090483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pStyle w:val="a6"/>
              <w:ind w:left="720"/>
              <w:rPr>
                <w:b/>
                <w:sz w:val="28"/>
                <w:szCs w:val="28"/>
              </w:rPr>
            </w:pP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pStyle w:val="a6"/>
              <w:ind w:left="720"/>
              <w:rPr>
                <w:b/>
                <w:sz w:val="28"/>
                <w:szCs w:val="28"/>
                <w:lang w:val="uk-UA"/>
              </w:rPr>
            </w:pP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pStyle w:val="a6"/>
              <w:ind w:left="720"/>
              <w:rPr>
                <w:b/>
                <w:sz w:val="28"/>
                <w:szCs w:val="28"/>
                <w:lang w:val="uk-UA"/>
              </w:rPr>
            </w:pPr>
          </w:p>
        </w:tc>
      </w:tr>
      <w:tr w:rsidR="00904831" w:rsidRPr="00D65F26" w:rsidTr="00CC09D6">
        <w:tc>
          <w:tcPr>
            <w:tcW w:w="9487" w:type="dxa"/>
          </w:tcPr>
          <w:p w:rsidR="00904831" w:rsidRPr="00D65F26" w:rsidRDefault="00904831" w:rsidP="00904831">
            <w:pPr>
              <w:pStyle w:val="a6"/>
              <w:ind w:left="720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04831" w:rsidRPr="00D65F26" w:rsidRDefault="00904831" w:rsidP="00904831">
      <w:pPr>
        <w:rPr>
          <w:rFonts w:ascii="Times New Roman" w:hAnsi="Times New Roman" w:cs="Times New Roman"/>
          <w:b/>
          <w:sz w:val="28"/>
          <w:szCs w:val="28"/>
        </w:rPr>
      </w:pPr>
    </w:p>
    <w:p w:rsidR="00904831" w:rsidRDefault="00904831" w:rsidP="00904831">
      <w:pPr>
        <w:rPr>
          <w:rFonts w:ascii="Times New Roman" w:hAnsi="Times New Roman" w:cs="Times New Roman"/>
          <w:sz w:val="28"/>
          <w:szCs w:val="28"/>
        </w:rPr>
      </w:pPr>
    </w:p>
    <w:p w:rsidR="00904831" w:rsidRDefault="00904831" w:rsidP="00904831">
      <w:pPr>
        <w:rPr>
          <w:rFonts w:ascii="Times New Roman" w:hAnsi="Times New Roman" w:cs="Times New Roman"/>
          <w:sz w:val="28"/>
          <w:szCs w:val="28"/>
        </w:rPr>
      </w:pPr>
    </w:p>
    <w:p w:rsidR="00904831" w:rsidRPr="00D65F26" w:rsidRDefault="00904831" w:rsidP="00904831">
      <w:pPr>
        <w:rPr>
          <w:rFonts w:ascii="Times New Roman" w:hAnsi="Times New Roman" w:cs="Times New Roman"/>
          <w:sz w:val="28"/>
          <w:szCs w:val="28"/>
        </w:rPr>
      </w:pPr>
    </w:p>
    <w:p w:rsidR="00904831" w:rsidRPr="00D65F26" w:rsidRDefault="00904831" w:rsidP="0090483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65F26">
        <w:rPr>
          <w:rFonts w:ascii="Times New Roman" w:hAnsi="Times New Roman" w:cs="Times New Roman"/>
          <w:sz w:val="28"/>
          <w:szCs w:val="28"/>
        </w:rPr>
        <w:t xml:space="preserve">Керівник військово-цивільної </w:t>
      </w:r>
    </w:p>
    <w:p w:rsidR="00904831" w:rsidRPr="00D65F26" w:rsidRDefault="00904831" w:rsidP="00904831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F26">
        <w:rPr>
          <w:rFonts w:ascii="Times New Roman" w:hAnsi="Times New Roman" w:cs="Times New Roman"/>
          <w:sz w:val="28"/>
          <w:szCs w:val="28"/>
        </w:rPr>
        <w:t xml:space="preserve">адміністрації                                                                         </w:t>
      </w:r>
      <w:r w:rsidRPr="00D65F26">
        <w:rPr>
          <w:rFonts w:ascii="Times New Roman" w:hAnsi="Times New Roman" w:cs="Times New Roman"/>
          <w:b/>
          <w:sz w:val="28"/>
          <w:szCs w:val="28"/>
        </w:rPr>
        <w:t>Олександр ДУНЕЦЬ</w:t>
      </w:r>
    </w:p>
    <w:sectPr w:rsidR="00904831" w:rsidRPr="00D65F26" w:rsidSect="00322254">
      <w:type w:val="continuous"/>
      <w:pgSz w:w="11909" w:h="16838"/>
      <w:pgMar w:top="360" w:right="710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79A" w:rsidRDefault="0034279A">
      <w:r>
        <w:separator/>
      </w:r>
    </w:p>
  </w:endnote>
  <w:endnote w:type="continuationSeparator" w:id="0">
    <w:p w:rsidR="0034279A" w:rsidRDefault="00342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79A" w:rsidRDefault="0034279A"/>
  </w:footnote>
  <w:footnote w:type="continuationSeparator" w:id="0">
    <w:p w:rsidR="0034279A" w:rsidRDefault="003427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54F0"/>
    <w:multiLevelType w:val="multilevel"/>
    <w:tmpl w:val="952082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D5CA3"/>
    <w:multiLevelType w:val="multilevel"/>
    <w:tmpl w:val="3D928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30BE"/>
    <w:multiLevelType w:val="multilevel"/>
    <w:tmpl w:val="3EE42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7F7318"/>
    <w:multiLevelType w:val="hybridMultilevel"/>
    <w:tmpl w:val="3B14BA2A"/>
    <w:lvl w:ilvl="0" w:tplc="E6A0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6E71"/>
    <w:multiLevelType w:val="hybridMultilevel"/>
    <w:tmpl w:val="8BD01C46"/>
    <w:lvl w:ilvl="0" w:tplc="E6A0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75799"/>
    <w:multiLevelType w:val="multilevel"/>
    <w:tmpl w:val="7F520B9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605530"/>
    <w:multiLevelType w:val="multilevel"/>
    <w:tmpl w:val="D29681B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EA426C"/>
    <w:multiLevelType w:val="hybridMultilevel"/>
    <w:tmpl w:val="CA603CBE"/>
    <w:lvl w:ilvl="0" w:tplc="E6A0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7804"/>
    <w:multiLevelType w:val="multilevel"/>
    <w:tmpl w:val="E8D4D2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17284D"/>
    <w:multiLevelType w:val="multilevel"/>
    <w:tmpl w:val="9EE40A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991E37"/>
    <w:multiLevelType w:val="multilevel"/>
    <w:tmpl w:val="C3F89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43674A"/>
    <w:multiLevelType w:val="multilevel"/>
    <w:tmpl w:val="843A02E8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BA131E2"/>
    <w:multiLevelType w:val="multilevel"/>
    <w:tmpl w:val="F51A7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3E28D4"/>
    <w:multiLevelType w:val="hybridMultilevel"/>
    <w:tmpl w:val="4A34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0739"/>
    <w:multiLevelType w:val="multilevel"/>
    <w:tmpl w:val="806C5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EEA3C1D"/>
    <w:multiLevelType w:val="multilevel"/>
    <w:tmpl w:val="CA943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27376A"/>
    <w:multiLevelType w:val="multilevel"/>
    <w:tmpl w:val="1DD269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BD2766"/>
    <w:multiLevelType w:val="multilevel"/>
    <w:tmpl w:val="7612EBB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8BA2866"/>
    <w:multiLevelType w:val="multilevel"/>
    <w:tmpl w:val="004478E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5555BD"/>
    <w:multiLevelType w:val="multilevel"/>
    <w:tmpl w:val="0D62DB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A8F6748"/>
    <w:multiLevelType w:val="hybridMultilevel"/>
    <w:tmpl w:val="F698DF1E"/>
    <w:lvl w:ilvl="0" w:tplc="E6A029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748AD"/>
    <w:multiLevelType w:val="multilevel"/>
    <w:tmpl w:val="CD4ECE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D50B8C"/>
    <w:multiLevelType w:val="hybridMultilevel"/>
    <w:tmpl w:val="4FDA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F1473"/>
    <w:multiLevelType w:val="multilevel"/>
    <w:tmpl w:val="430A5C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0E6BBD"/>
    <w:multiLevelType w:val="multilevel"/>
    <w:tmpl w:val="F9B42C8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66E6605"/>
    <w:multiLevelType w:val="multilevel"/>
    <w:tmpl w:val="40A21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74E7692"/>
    <w:multiLevelType w:val="multilevel"/>
    <w:tmpl w:val="22B2612A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1840A0"/>
    <w:multiLevelType w:val="multilevel"/>
    <w:tmpl w:val="E9CA6F6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CC17593"/>
    <w:multiLevelType w:val="multilevel"/>
    <w:tmpl w:val="D9682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FE14972"/>
    <w:multiLevelType w:val="multilevel"/>
    <w:tmpl w:val="BBCE572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29627D3"/>
    <w:multiLevelType w:val="multilevel"/>
    <w:tmpl w:val="E9B0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36A7CB7"/>
    <w:multiLevelType w:val="multilevel"/>
    <w:tmpl w:val="B40A8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3704FD9"/>
    <w:multiLevelType w:val="multilevel"/>
    <w:tmpl w:val="EF227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3FC6736"/>
    <w:multiLevelType w:val="multilevel"/>
    <w:tmpl w:val="B4C45A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5146480"/>
    <w:multiLevelType w:val="multilevel"/>
    <w:tmpl w:val="B490A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54C486C"/>
    <w:multiLevelType w:val="multilevel"/>
    <w:tmpl w:val="4E404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5726F86"/>
    <w:multiLevelType w:val="multilevel"/>
    <w:tmpl w:val="82440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85E767D"/>
    <w:multiLevelType w:val="multilevel"/>
    <w:tmpl w:val="CF3CA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02489E"/>
    <w:multiLevelType w:val="multilevel"/>
    <w:tmpl w:val="3C84F0BE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DD16B7"/>
    <w:multiLevelType w:val="multilevel"/>
    <w:tmpl w:val="2040AC4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DE6165"/>
    <w:multiLevelType w:val="multilevel"/>
    <w:tmpl w:val="6518B8DA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F455B0E"/>
    <w:multiLevelType w:val="multilevel"/>
    <w:tmpl w:val="D0AAA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0755218"/>
    <w:multiLevelType w:val="multilevel"/>
    <w:tmpl w:val="6FDCE3F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1ED43C5"/>
    <w:multiLevelType w:val="multilevel"/>
    <w:tmpl w:val="60F03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47E1CAE"/>
    <w:multiLevelType w:val="multilevel"/>
    <w:tmpl w:val="EA72B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61D6D83"/>
    <w:multiLevelType w:val="multilevel"/>
    <w:tmpl w:val="018225A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69E2BC3"/>
    <w:multiLevelType w:val="hybridMultilevel"/>
    <w:tmpl w:val="4FDAA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F64768"/>
    <w:multiLevelType w:val="multilevel"/>
    <w:tmpl w:val="2BFCE394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CA03C36"/>
    <w:multiLevelType w:val="multilevel"/>
    <w:tmpl w:val="2DF0E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CC0096A"/>
    <w:multiLevelType w:val="hybridMultilevel"/>
    <w:tmpl w:val="4FC6C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E72947"/>
    <w:multiLevelType w:val="hybridMultilevel"/>
    <w:tmpl w:val="41E69766"/>
    <w:lvl w:ilvl="0" w:tplc="49025DEA">
      <w:start w:val="6"/>
      <w:numFmt w:val="bullet"/>
      <w:lvlText w:val="-"/>
      <w:lvlJc w:val="left"/>
      <w:pPr>
        <w:ind w:left="435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1" w15:restartNumberingAfterBreak="0">
    <w:nsid w:val="62F17BA1"/>
    <w:multiLevelType w:val="multilevel"/>
    <w:tmpl w:val="3A100AE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31D12EE"/>
    <w:multiLevelType w:val="multilevel"/>
    <w:tmpl w:val="DDD4C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5D8574E"/>
    <w:multiLevelType w:val="multilevel"/>
    <w:tmpl w:val="09AA2B14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6F167BA"/>
    <w:multiLevelType w:val="multilevel"/>
    <w:tmpl w:val="39A04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7993218"/>
    <w:multiLevelType w:val="multilevel"/>
    <w:tmpl w:val="0CF8C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8C778CC"/>
    <w:multiLevelType w:val="multilevel"/>
    <w:tmpl w:val="F9108E4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976121D"/>
    <w:multiLevelType w:val="hybridMultilevel"/>
    <w:tmpl w:val="2AF8C450"/>
    <w:lvl w:ilvl="0" w:tplc="E6A02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DA510DA"/>
    <w:multiLevelType w:val="multilevel"/>
    <w:tmpl w:val="4582F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EC42DB7"/>
    <w:multiLevelType w:val="multilevel"/>
    <w:tmpl w:val="DFA8C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0135299"/>
    <w:multiLevelType w:val="multilevel"/>
    <w:tmpl w:val="FAAE84EC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2C07BEB"/>
    <w:multiLevelType w:val="multilevel"/>
    <w:tmpl w:val="8D88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2FE4496"/>
    <w:multiLevelType w:val="multilevel"/>
    <w:tmpl w:val="06600678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6527581"/>
    <w:multiLevelType w:val="hybridMultilevel"/>
    <w:tmpl w:val="C902F72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D347BA"/>
    <w:multiLevelType w:val="multilevel"/>
    <w:tmpl w:val="D3806014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8176E72"/>
    <w:multiLevelType w:val="multilevel"/>
    <w:tmpl w:val="C5248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86E5F52"/>
    <w:multiLevelType w:val="multilevel"/>
    <w:tmpl w:val="2732F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F8D1307"/>
    <w:multiLevelType w:val="multilevel"/>
    <w:tmpl w:val="40127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8"/>
  </w:num>
  <w:num w:numId="3">
    <w:abstractNumId w:val="27"/>
  </w:num>
  <w:num w:numId="4">
    <w:abstractNumId w:val="45"/>
  </w:num>
  <w:num w:numId="5">
    <w:abstractNumId w:val="47"/>
  </w:num>
  <w:num w:numId="6">
    <w:abstractNumId w:val="19"/>
  </w:num>
  <w:num w:numId="7">
    <w:abstractNumId w:val="9"/>
  </w:num>
  <w:num w:numId="8">
    <w:abstractNumId w:val="23"/>
  </w:num>
  <w:num w:numId="9">
    <w:abstractNumId w:val="41"/>
  </w:num>
  <w:num w:numId="10">
    <w:abstractNumId w:val="54"/>
  </w:num>
  <w:num w:numId="11">
    <w:abstractNumId w:val="51"/>
  </w:num>
  <w:num w:numId="12">
    <w:abstractNumId w:val="11"/>
  </w:num>
  <w:num w:numId="13">
    <w:abstractNumId w:val="60"/>
  </w:num>
  <w:num w:numId="14">
    <w:abstractNumId w:val="55"/>
  </w:num>
  <w:num w:numId="15">
    <w:abstractNumId w:val="15"/>
  </w:num>
  <w:num w:numId="16">
    <w:abstractNumId w:val="66"/>
  </w:num>
  <w:num w:numId="17">
    <w:abstractNumId w:val="33"/>
  </w:num>
  <w:num w:numId="18">
    <w:abstractNumId w:val="36"/>
  </w:num>
  <w:num w:numId="19">
    <w:abstractNumId w:val="17"/>
  </w:num>
  <w:num w:numId="20">
    <w:abstractNumId w:val="5"/>
  </w:num>
  <w:num w:numId="21">
    <w:abstractNumId w:val="53"/>
  </w:num>
  <w:num w:numId="22">
    <w:abstractNumId w:val="0"/>
  </w:num>
  <w:num w:numId="23">
    <w:abstractNumId w:val="67"/>
  </w:num>
  <w:num w:numId="24">
    <w:abstractNumId w:val="32"/>
  </w:num>
  <w:num w:numId="25">
    <w:abstractNumId w:val="34"/>
  </w:num>
  <w:num w:numId="26">
    <w:abstractNumId w:val="37"/>
  </w:num>
  <w:num w:numId="27">
    <w:abstractNumId w:val="24"/>
  </w:num>
  <w:num w:numId="28">
    <w:abstractNumId w:val="42"/>
  </w:num>
  <w:num w:numId="29">
    <w:abstractNumId w:val="64"/>
  </w:num>
  <w:num w:numId="30">
    <w:abstractNumId w:val="21"/>
  </w:num>
  <w:num w:numId="31">
    <w:abstractNumId w:val="43"/>
  </w:num>
  <w:num w:numId="32">
    <w:abstractNumId w:val="58"/>
  </w:num>
  <w:num w:numId="33">
    <w:abstractNumId w:val="28"/>
  </w:num>
  <w:num w:numId="34">
    <w:abstractNumId w:val="48"/>
  </w:num>
  <w:num w:numId="35">
    <w:abstractNumId w:val="65"/>
  </w:num>
  <w:num w:numId="36">
    <w:abstractNumId w:val="39"/>
  </w:num>
  <w:num w:numId="37">
    <w:abstractNumId w:val="38"/>
  </w:num>
  <w:num w:numId="38">
    <w:abstractNumId w:val="26"/>
  </w:num>
  <w:num w:numId="39">
    <w:abstractNumId w:val="2"/>
  </w:num>
  <w:num w:numId="40">
    <w:abstractNumId w:val="59"/>
  </w:num>
  <w:num w:numId="41">
    <w:abstractNumId w:val="30"/>
  </w:num>
  <w:num w:numId="42">
    <w:abstractNumId w:val="52"/>
  </w:num>
  <w:num w:numId="43">
    <w:abstractNumId w:val="12"/>
  </w:num>
  <w:num w:numId="44">
    <w:abstractNumId w:val="18"/>
  </w:num>
  <w:num w:numId="45">
    <w:abstractNumId w:val="6"/>
  </w:num>
  <w:num w:numId="46">
    <w:abstractNumId w:val="62"/>
  </w:num>
  <w:num w:numId="47">
    <w:abstractNumId w:val="25"/>
  </w:num>
  <w:num w:numId="48">
    <w:abstractNumId w:val="61"/>
  </w:num>
  <w:num w:numId="49">
    <w:abstractNumId w:val="1"/>
  </w:num>
  <w:num w:numId="50">
    <w:abstractNumId w:val="14"/>
  </w:num>
  <w:num w:numId="51">
    <w:abstractNumId w:val="31"/>
  </w:num>
  <w:num w:numId="52">
    <w:abstractNumId w:val="29"/>
  </w:num>
  <w:num w:numId="53">
    <w:abstractNumId w:val="56"/>
  </w:num>
  <w:num w:numId="54">
    <w:abstractNumId w:val="40"/>
  </w:num>
  <w:num w:numId="55">
    <w:abstractNumId w:val="10"/>
  </w:num>
  <w:num w:numId="56">
    <w:abstractNumId w:val="35"/>
  </w:num>
  <w:num w:numId="57">
    <w:abstractNumId w:val="16"/>
  </w:num>
  <w:num w:numId="58">
    <w:abstractNumId w:val="13"/>
  </w:num>
  <w:num w:numId="59">
    <w:abstractNumId w:val="63"/>
  </w:num>
  <w:num w:numId="60">
    <w:abstractNumId w:val="7"/>
  </w:num>
  <w:num w:numId="61">
    <w:abstractNumId w:val="57"/>
  </w:num>
  <w:num w:numId="62">
    <w:abstractNumId w:val="3"/>
  </w:num>
  <w:num w:numId="63">
    <w:abstractNumId w:val="4"/>
  </w:num>
  <w:num w:numId="64">
    <w:abstractNumId w:val="20"/>
  </w:num>
  <w:num w:numId="65">
    <w:abstractNumId w:val="50"/>
  </w:num>
  <w:num w:numId="66">
    <w:abstractNumId w:val="49"/>
  </w:num>
  <w:num w:numId="67">
    <w:abstractNumId w:val="46"/>
  </w:num>
  <w:num w:numId="68">
    <w:abstractNumId w:val="2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FE"/>
    <w:rsid w:val="000B46B0"/>
    <w:rsid w:val="000B4F4A"/>
    <w:rsid w:val="00233F6F"/>
    <w:rsid w:val="00322254"/>
    <w:rsid w:val="0033366A"/>
    <w:rsid w:val="0033540C"/>
    <w:rsid w:val="0034279A"/>
    <w:rsid w:val="004E564B"/>
    <w:rsid w:val="00520851"/>
    <w:rsid w:val="005715EF"/>
    <w:rsid w:val="00711500"/>
    <w:rsid w:val="00800364"/>
    <w:rsid w:val="00904831"/>
    <w:rsid w:val="00A319DB"/>
    <w:rsid w:val="00A8193F"/>
    <w:rsid w:val="00C65D9E"/>
    <w:rsid w:val="00CF1F67"/>
    <w:rsid w:val="00D65F26"/>
    <w:rsid w:val="00E111DF"/>
    <w:rsid w:val="00E82A1E"/>
    <w:rsid w:val="00E84CFE"/>
    <w:rsid w:val="00F31DB7"/>
    <w:rsid w:val="00FD6F28"/>
    <w:rsid w:val="00FF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DB03"/>
  <w15:docId w15:val="{35DB859D-6832-4153-9E68-EDA2AE33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CordiaUPC" w:eastAsia="CordiaUPC" w:hAnsi="CordiaUPC" w:cs="CordiaUPC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TimesNewRoman11pt">
    <w:name w:val="Заголовок №1 + Times New Roman;1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7TimesNewRoman11pt">
    <w:name w:val="Основной текст (7) + Times New Roman;11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8TimesNewRoman105pt">
    <w:name w:val="Основной текст (8) + Times New Roman;10;5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Колонтитул (2)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a0"/>
    <w:link w:val="120"/>
    <w:rPr>
      <w:rFonts w:ascii="CordiaUPC" w:eastAsia="CordiaUPC" w:hAnsi="CordiaUPC" w:cs="CordiaUPC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2TimesNewRoman11pt">
    <w:name w:val="Заголовок №1 (2) + Times New Roman;11 pt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00">
    <w:name w:val="Основной текст (10)_"/>
    <w:basedOn w:val="a0"/>
    <w:link w:val="101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0TimesNewRoman11pt">
    <w:name w:val="Основной текст (10) + Times New Roman;11 pt"/>
    <w:basedOn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1TimesNewRoman105pt">
    <w:name w:val="Основной текст (11) + Times New Roman;10;5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21">
    <w:name w:val="Основной текст (12)_"/>
    <w:basedOn w:val="a0"/>
    <w:link w:val="1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">
    <w:name w:val="Заголовок №1 (3)_"/>
    <w:basedOn w:val="a0"/>
    <w:link w:val="130"/>
    <w:rPr>
      <w:rFonts w:ascii="CordiaUPC" w:eastAsia="CordiaUPC" w:hAnsi="CordiaUPC" w:cs="CordiaUPC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3TimesNewRoman11pt">
    <w:name w:val="Заголовок №1 (3) + Times New Roman;11 pt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31">
    <w:name w:val="Основной текст (13)_"/>
    <w:basedOn w:val="a0"/>
    <w:link w:val="132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3TimesNewRoman11pt0">
    <w:name w:val="Основной текст (13) + Times New Roman;11 pt"/>
    <w:basedOn w:val="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41">
    <w:name w:val="Заголовок №1 (4)_"/>
    <w:basedOn w:val="a0"/>
    <w:link w:val="142"/>
    <w:rPr>
      <w:rFonts w:ascii="CordiaUPC" w:eastAsia="CordiaUPC" w:hAnsi="CordiaUPC" w:cs="CordiaUPC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4TimesNewRoman11pt">
    <w:name w:val="Заголовок №1 (4) + Times New Roman;11 pt"/>
    <w:basedOn w:val="1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5">
    <w:name w:val="Основной текст (15)_"/>
    <w:basedOn w:val="a0"/>
    <w:link w:val="150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5TimesNewRoman11pt">
    <w:name w:val="Основной текст (15) + Times New Roman;11 pt"/>
    <w:basedOn w:val="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51">
    <w:name w:val="Заголовок №1 (5)_"/>
    <w:basedOn w:val="a0"/>
    <w:link w:val="152"/>
    <w:rPr>
      <w:rFonts w:ascii="CordiaUPC" w:eastAsia="CordiaUPC" w:hAnsi="CordiaUPC" w:cs="CordiaUPC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5TimesNewRoman11pt0">
    <w:name w:val="Заголовок №1 (5) + Times New Roman;11 pt"/>
    <w:basedOn w:val="1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7">
    <w:name w:val="Основной текст (17)_"/>
    <w:basedOn w:val="a0"/>
    <w:link w:val="170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7TimesNewRoman11pt">
    <w:name w:val="Основной текст (17) + Times New Roman;11 pt"/>
    <w:basedOn w:val="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61">
    <w:name w:val="Заголовок №1 (6)_"/>
    <w:basedOn w:val="a0"/>
    <w:link w:val="162"/>
    <w:rPr>
      <w:rFonts w:ascii="CordiaUPC" w:eastAsia="CordiaUPC" w:hAnsi="CordiaUPC" w:cs="CordiaUPC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6TimesNewRoman11pt">
    <w:name w:val="Заголовок №1 (6) + Times New Roman;11 pt"/>
    <w:basedOn w:val="1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19">
    <w:name w:val="Основной текст (19)_"/>
    <w:basedOn w:val="a0"/>
    <w:link w:val="190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9TimesNewRoman11pt">
    <w:name w:val="Основной текст (19) + Times New Roman;11 pt"/>
    <w:basedOn w:val="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00">
    <w:name w:val="Основной текст (20)_"/>
    <w:basedOn w:val="a0"/>
    <w:link w:val="201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0TimesNewRoman105pt">
    <w:name w:val="Основной текст (20) + Times New Roman;10;5 pt"/>
    <w:basedOn w:val="2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71">
    <w:name w:val="Заголовок №1 (7)_"/>
    <w:basedOn w:val="a0"/>
    <w:link w:val="172"/>
    <w:rPr>
      <w:rFonts w:ascii="CordiaUPC" w:eastAsia="CordiaUPC" w:hAnsi="CordiaUPC" w:cs="CordiaUPC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7TimesNewRoman11pt0">
    <w:name w:val="Заголовок №1 (7) + Times New Roman;11 pt"/>
    <w:basedOn w:val="1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20">
    <w:name w:val="Основной текст (22)_"/>
    <w:basedOn w:val="a0"/>
    <w:link w:val="221"/>
    <w:rPr>
      <w:rFonts w:ascii="CordiaUPC" w:eastAsia="CordiaUPC" w:hAnsi="CordiaUPC" w:cs="CordiaUPC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2TimesNewRoman11pt">
    <w:name w:val="Основной текст (22) + Times New Roman;11 pt"/>
    <w:basedOn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80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20" w:line="480" w:lineRule="exact"/>
      <w:ind w:hanging="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40" w:lineRule="exact"/>
      <w:jc w:val="both"/>
      <w:outlineLvl w:val="0"/>
    </w:pPr>
    <w:rPr>
      <w:rFonts w:ascii="CordiaUPC" w:eastAsia="CordiaUPC" w:hAnsi="CordiaUPC" w:cs="CordiaUPC"/>
      <w:b/>
      <w:bCs/>
      <w:sz w:val="48"/>
      <w:szCs w:val="4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80"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540" w:after="30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5">
    <w:name w:val="Колонтитул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40" w:lineRule="exact"/>
      <w:jc w:val="both"/>
      <w:outlineLvl w:val="0"/>
    </w:pPr>
    <w:rPr>
      <w:rFonts w:ascii="CordiaUPC" w:eastAsia="CordiaUPC" w:hAnsi="CordiaUPC" w:cs="CordiaUPC"/>
      <w:b/>
      <w:bCs/>
      <w:sz w:val="48"/>
      <w:szCs w:val="4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480"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22">
    <w:name w:val="Основной текст (12)"/>
    <w:basedOn w:val="a"/>
    <w:link w:val="121"/>
    <w:pPr>
      <w:shd w:val="clear" w:color="auto" w:fill="FFFFFF"/>
      <w:spacing w:before="540" w:after="30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line="240" w:lineRule="exact"/>
      <w:jc w:val="both"/>
      <w:outlineLvl w:val="0"/>
    </w:pPr>
    <w:rPr>
      <w:rFonts w:ascii="CordiaUPC" w:eastAsia="CordiaUPC" w:hAnsi="CordiaUPC" w:cs="CordiaUPC"/>
      <w:b/>
      <w:bCs/>
      <w:sz w:val="48"/>
      <w:szCs w:val="48"/>
    </w:rPr>
  </w:style>
  <w:style w:type="paragraph" w:customStyle="1" w:styleId="132">
    <w:name w:val="Основной текст (13)"/>
    <w:basedOn w:val="a"/>
    <w:link w:val="131"/>
    <w:pPr>
      <w:shd w:val="clear" w:color="auto" w:fill="FFFFFF"/>
      <w:spacing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540" w:after="30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2">
    <w:name w:val="Заголовок №1 (4)"/>
    <w:basedOn w:val="a"/>
    <w:link w:val="141"/>
    <w:pPr>
      <w:shd w:val="clear" w:color="auto" w:fill="FFFFFF"/>
      <w:spacing w:line="240" w:lineRule="exact"/>
      <w:jc w:val="both"/>
      <w:outlineLvl w:val="0"/>
    </w:pPr>
    <w:rPr>
      <w:rFonts w:ascii="CordiaUPC" w:eastAsia="CordiaUPC" w:hAnsi="CordiaUPC" w:cs="CordiaUPC"/>
      <w:b/>
      <w:bCs/>
      <w:sz w:val="48"/>
      <w:szCs w:val="48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540" w:after="30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52">
    <w:name w:val="Заголовок №1 (5)"/>
    <w:basedOn w:val="a"/>
    <w:link w:val="151"/>
    <w:pPr>
      <w:shd w:val="clear" w:color="auto" w:fill="FFFFFF"/>
      <w:spacing w:line="240" w:lineRule="exact"/>
      <w:jc w:val="both"/>
      <w:outlineLvl w:val="0"/>
    </w:pPr>
    <w:rPr>
      <w:rFonts w:ascii="CordiaUPC" w:eastAsia="CordiaUPC" w:hAnsi="CordiaUPC" w:cs="CordiaUPC"/>
      <w:b/>
      <w:bCs/>
      <w:sz w:val="48"/>
      <w:szCs w:val="48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540" w:after="30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62">
    <w:name w:val="Заголовок №1 (6)"/>
    <w:basedOn w:val="a"/>
    <w:link w:val="161"/>
    <w:pPr>
      <w:shd w:val="clear" w:color="auto" w:fill="FFFFFF"/>
      <w:spacing w:line="240" w:lineRule="exact"/>
      <w:jc w:val="both"/>
      <w:outlineLvl w:val="0"/>
    </w:pPr>
    <w:rPr>
      <w:rFonts w:ascii="CordiaUPC" w:eastAsia="CordiaUPC" w:hAnsi="CordiaUPC" w:cs="CordiaUPC"/>
      <w:b/>
      <w:bCs/>
      <w:sz w:val="48"/>
      <w:szCs w:val="48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after="480"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540" w:after="30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72">
    <w:name w:val="Заголовок №1 (7)"/>
    <w:basedOn w:val="a"/>
    <w:link w:val="171"/>
    <w:pPr>
      <w:shd w:val="clear" w:color="auto" w:fill="FFFFFF"/>
      <w:spacing w:line="240" w:lineRule="exact"/>
      <w:jc w:val="both"/>
      <w:outlineLvl w:val="0"/>
    </w:pPr>
    <w:rPr>
      <w:rFonts w:ascii="CordiaUPC" w:eastAsia="CordiaUPC" w:hAnsi="CordiaUPC" w:cs="CordiaUPC"/>
      <w:b/>
      <w:bCs/>
      <w:sz w:val="48"/>
      <w:szCs w:val="4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line="254" w:lineRule="exact"/>
      <w:jc w:val="both"/>
    </w:pPr>
    <w:rPr>
      <w:rFonts w:ascii="CordiaUPC" w:eastAsia="CordiaUPC" w:hAnsi="CordiaUPC" w:cs="CordiaUPC"/>
      <w:b/>
      <w:bCs/>
      <w:sz w:val="40"/>
      <w:szCs w:val="40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before="540" w:after="30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6">
    <w:name w:val="List Paragraph"/>
    <w:basedOn w:val="a"/>
    <w:uiPriority w:val="34"/>
    <w:qFormat/>
    <w:rsid w:val="004E564B"/>
    <w:pPr>
      <w:widowControl/>
      <w:ind w:left="708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table" w:styleId="a7">
    <w:name w:val="Table Grid"/>
    <w:basedOn w:val="a1"/>
    <w:uiPriority w:val="39"/>
    <w:rsid w:val="00A81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08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085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Kasimov</dc:creator>
  <cp:lastModifiedBy>Наталья</cp:lastModifiedBy>
  <cp:revision>6</cp:revision>
  <cp:lastPrinted>2021-12-13T09:45:00Z</cp:lastPrinted>
  <dcterms:created xsi:type="dcterms:W3CDTF">2021-12-07T05:56:00Z</dcterms:created>
  <dcterms:modified xsi:type="dcterms:W3CDTF">2021-12-13T13:35:00Z</dcterms:modified>
</cp:coreProperties>
</file>